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67" w:rsidRDefault="00BC788B" w:rsidP="00BC788B">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Pr="00BC788B">
        <w:rPr>
          <w:rFonts w:ascii="Times New Roman" w:eastAsia="Times New Roman" w:hAnsi="Times New Roman" w:cs="Times New Roman"/>
          <w:b/>
          <w:color w:val="000000"/>
          <w:sz w:val="28"/>
          <w:szCs w:val="28"/>
        </w:rPr>
        <w:t>ерсонифицированно</w:t>
      </w:r>
      <w:r>
        <w:rPr>
          <w:rFonts w:ascii="Times New Roman" w:eastAsia="Times New Roman" w:hAnsi="Times New Roman" w:cs="Times New Roman"/>
          <w:b/>
          <w:color w:val="000000"/>
          <w:sz w:val="28"/>
          <w:szCs w:val="28"/>
        </w:rPr>
        <w:t>е</w:t>
      </w:r>
      <w:r w:rsidRPr="00BC788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дополнительное образование</w:t>
      </w:r>
      <w:r w:rsidRPr="00BC788B">
        <w:rPr>
          <w:rFonts w:ascii="Times New Roman" w:eastAsia="Times New Roman" w:hAnsi="Times New Roman" w:cs="Times New Roman"/>
          <w:b/>
          <w:color w:val="000000"/>
          <w:sz w:val="28"/>
          <w:szCs w:val="28"/>
        </w:rPr>
        <w:t xml:space="preserve"> детей</w:t>
      </w:r>
    </w:p>
    <w:p w:rsidR="00BC788B" w:rsidRDefault="00BC788B" w:rsidP="00BC788B">
      <w:pPr>
        <w:spacing w:after="0" w:line="240" w:lineRule="auto"/>
        <w:ind w:firstLine="567"/>
        <w:jc w:val="center"/>
        <w:rPr>
          <w:rFonts w:ascii="Times New Roman" w:eastAsia="Times New Roman" w:hAnsi="Times New Roman" w:cs="Times New Roman"/>
          <w:b/>
          <w:color w:val="000000"/>
          <w:sz w:val="28"/>
          <w:szCs w:val="28"/>
        </w:rPr>
      </w:pPr>
    </w:p>
    <w:p w:rsid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w:t>
      </w:r>
      <w:r w:rsidR="00BC788B">
        <w:rPr>
          <w:rFonts w:ascii="Times New Roman" w:eastAsia="Times New Roman" w:hAnsi="Times New Roman" w:cs="Times New Roman"/>
          <w:color w:val="000000"/>
          <w:sz w:val="28"/>
          <w:szCs w:val="28"/>
        </w:rPr>
        <w:t>ребенка» национального проекта «Образование»</w:t>
      </w:r>
      <w:r w:rsidRPr="00BC788B">
        <w:rPr>
          <w:rFonts w:ascii="Times New Roman" w:eastAsia="Times New Roman" w:hAnsi="Times New Roman" w:cs="Times New Roman"/>
          <w:color w:val="000000"/>
          <w:sz w:val="28"/>
          <w:szCs w:val="28"/>
        </w:rPr>
        <w:t>.</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r w:rsidR="00BC788B">
        <w:rPr>
          <w:rFonts w:ascii="Times New Roman" w:eastAsia="Times New Roman" w:hAnsi="Times New Roman" w:cs="Times New Roman"/>
          <w:color w:val="000000"/>
          <w:sz w:val="28"/>
          <w:szCs w:val="28"/>
        </w:rPr>
        <w:t>Муниципальное образование «Город Саратов» постепенно входит в новую систему</w:t>
      </w:r>
      <w:r w:rsidR="00E163AD" w:rsidRPr="00BC788B">
        <w:rPr>
          <w:rFonts w:ascii="Times New Roman" w:eastAsia="Times New Roman" w:hAnsi="Times New Roman" w:cs="Times New Roman"/>
          <w:color w:val="000000"/>
          <w:sz w:val="28"/>
          <w:szCs w:val="28"/>
        </w:rPr>
        <w:t xml:space="preserve"> финансирования дополнительного образования. </w:t>
      </w:r>
    </w:p>
    <w:p w:rsid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w:t>
      </w:r>
      <w:r w:rsidR="00BC788B">
        <w:rPr>
          <w:rFonts w:ascii="Times New Roman" w:eastAsia="Times New Roman" w:hAnsi="Times New Roman" w:cs="Times New Roman"/>
          <w:color w:val="000000"/>
          <w:sz w:val="28"/>
          <w:szCs w:val="28"/>
        </w:rPr>
        <w:t>творческих объединений</w:t>
      </w:r>
      <w:r w:rsidRPr="00BC788B">
        <w:rPr>
          <w:rFonts w:ascii="Times New Roman" w:eastAsia="Times New Roman" w:hAnsi="Times New Roman" w:cs="Times New Roman"/>
          <w:color w:val="000000"/>
          <w:sz w:val="28"/>
          <w:szCs w:val="28"/>
        </w:rPr>
        <w:t xml:space="preserve"> и </w:t>
      </w:r>
      <w:r w:rsidR="00BC788B">
        <w:rPr>
          <w:rFonts w:ascii="Times New Roman" w:eastAsia="Times New Roman" w:hAnsi="Times New Roman" w:cs="Times New Roman"/>
          <w:color w:val="000000"/>
          <w:sz w:val="28"/>
          <w:szCs w:val="28"/>
        </w:rPr>
        <w:t xml:space="preserve">спортивных </w:t>
      </w:r>
      <w:r w:rsidRPr="00BC788B">
        <w:rPr>
          <w:rFonts w:ascii="Times New Roman" w:eastAsia="Times New Roman" w:hAnsi="Times New Roman" w:cs="Times New Roman"/>
          <w:color w:val="000000"/>
          <w:sz w:val="28"/>
          <w:szCs w:val="28"/>
        </w:rPr>
        <w:t>секций дополнительного образования, которые ребе</w:t>
      </w:r>
      <w:r w:rsidR="00BC788B">
        <w:rPr>
          <w:rFonts w:ascii="Times New Roman" w:eastAsia="Times New Roman" w:hAnsi="Times New Roman" w:cs="Times New Roman"/>
          <w:color w:val="000000"/>
          <w:sz w:val="28"/>
          <w:szCs w:val="28"/>
        </w:rPr>
        <w:t xml:space="preserve">нок сможет использовать в любом учреждении (организации) </w:t>
      </w:r>
      <w:r w:rsidRPr="00BC788B">
        <w:rPr>
          <w:rFonts w:ascii="Times New Roman" w:eastAsia="Times New Roman" w:hAnsi="Times New Roman" w:cs="Times New Roman"/>
          <w:color w:val="000000"/>
          <w:sz w:val="28"/>
          <w:szCs w:val="28"/>
        </w:rPr>
        <w:t>вне зависимости от ф</w:t>
      </w:r>
      <w:r w:rsidR="00BC788B">
        <w:rPr>
          <w:rFonts w:ascii="Times New Roman" w:eastAsia="Times New Roman" w:hAnsi="Times New Roman" w:cs="Times New Roman"/>
          <w:color w:val="000000"/>
          <w:sz w:val="28"/>
          <w:szCs w:val="28"/>
        </w:rPr>
        <w:t>орм собственности (муниципальное или частное</w:t>
      </w:r>
      <w:r w:rsidRPr="00BC788B">
        <w:rPr>
          <w:rFonts w:ascii="Times New Roman" w:eastAsia="Times New Roman" w:hAnsi="Times New Roman" w:cs="Times New Roman"/>
          <w:color w:val="000000"/>
          <w:sz w:val="28"/>
          <w:szCs w:val="28"/>
        </w:rPr>
        <w:t xml:space="preserve"> </w:t>
      </w:r>
      <w:r w:rsidR="00BC788B">
        <w:rPr>
          <w:rFonts w:ascii="Times New Roman" w:eastAsia="Times New Roman" w:hAnsi="Times New Roman" w:cs="Times New Roman"/>
          <w:color w:val="000000"/>
          <w:sz w:val="28"/>
          <w:szCs w:val="28"/>
        </w:rPr>
        <w:t>учреждение</w:t>
      </w:r>
      <w:r w:rsidR="00BC788B" w:rsidRPr="00BC788B">
        <w:rPr>
          <w:rFonts w:ascii="Times New Roman" w:eastAsia="Times New Roman" w:hAnsi="Times New Roman" w:cs="Times New Roman"/>
          <w:color w:val="000000"/>
          <w:sz w:val="28"/>
          <w:szCs w:val="28"/>
        </w:rPr>
        <w:t xml:space="preserve"> </w:t>
      </w:r>
      <w:r w:rsidR="00BC788B">
        <w:rPr>
          <w:rFonts w:ascii="Times New Roman" w:eastAsia="Times New Roman" w:hAnsi="Times New Roman" w:cs="Times New Roman"/>
          <w:color w:val="000000"/>
          <w:sz w:val="28"/>
          <w:szCs w:val="28"/>
        </w:rPr>
        <w:t>(</w:t>
      </w:r>
      <w:r w:rsidR="00BC788B" w:rsidRPr="00BC788B">
        <w:rPr>
          <w:rFonts w:ascii="Times New Roman" w:eastAsia="Times New Roman" w:hAnsi="Times New Roman" w:cs="Times New Roman"/>
          <w:color w:val="000000"/>
          <w:sz w:val="28"/>
          <w:szCs w:val="28"/>
        </w:rPr>
        <w:t>организация</w:t>
      </w:r>
      <w:r w:rsidR="00BC788B">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дополнительного образования, </w:t>
      </w:r>
      <w:r w:rsidR="00BC788B">
        <w:rPr>
          <w:rFonts w:ascii="Times New Roman" w:eastAsia="Times New Roman" w:hAnsi="Times New Roman" w:cs="Times New Roman"/>
          <w:color w:val="000000"/>
          <w:sz w:val="28"/>
          <w:szCs w:val="28"/>
        </w:rPr>
        <w:t>а также</w:t>
      </w:r>
      <w:r w:rsidRPr="00BC788B">
        <w:rPr>
          <w:rFonts w:ascii="Times New Roman" w:eastAsia="Times New Roman" w:hAnsi="Times New Roman" w:cs="Times New Roman"/>
          <w:color w:val="000000"/>
          <w:sz w:val="28"/>
          <w:szCs w:val="28"/>
        </w:rPr>
        <w:t xml:space="preserve"> индивидуальные предприниматели). </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Внедряя систему персонифицированного дополнительного образования детей, решаются сразу несколько важных задач:</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дети получают возможность бесплатно обучаться в любых </w:t>
      </w:r>
      <w:r w:rsidR="00BC788B">
        <w:rPr>
          <w:rFonts w:ascii="Times New Roman" w:eastAsia="Times New Roman" w:hAnsi="Times New Roman" w:cs="Times New Roman"/>
          <w:color w:val="000000"/>
          <w:sz w:val="28"/>
          <w:szCs w:val="28"/>
        </w:rPr>
        <w:t>учреждениях (</w:t>
      </w:r>
      <w:r w:rsidRPr="00BC788B">
        <w:rPr>
          <w:rFonts w:ascii="Times New Roman" w:eastAsia="Times New Roman" w:hAnsi="Times New Roman" w:cs="Times New Roman"/>
          <w:color w:val="000000"/>
          <w:sz w:val="28"/>
          <w:szCs w:val="28"/>
        </w:rPr>
        <w:t>организациях</w:t>
      </w:r>
      <w:r w:rsidR="00BC788B">
        <w:rPr>
          <w:rFonts w:ascii="Times New Roman" w:eastAsia="Times New Roman" w:hAnsi="Times New Roman" w:cs="Times New Roman"/>
          <w:color w:val="000000"/>
          <w:sz w:val="28"/>
          <w:szCs w:val="28"/>
        </w:rPr>
        <w:t xml:space="preserve">) </w:t>
      </w:r>
      <w:r w:rsidRPr="00BC788B">
        <w:rPr>
          <w:rFonts w:ascii="Times New Roman" w:eastAsia="Times New Roman" w:hAnsi="Times New Roman" w:cs="Times New Roman"/>
          <w:color w:val="000000"/>
          <w:sz w:val="28"/>
          <w:szCs w:val="28"/>
        </w:rPr>
        <w:t>при условии вхождения последних в региональный реестр поставщиков услуг дополнительного образования;</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повышается конкуренция на рынке услуг дополнительного образования детей, а значит и  качество предос</w:t>
      </w:r>
      <w:r w:rsidR="00BC788B">
        <w:rPr>
          <w:rFonts w:ascii="Times New Roman" w:eastAsia="Times New Roman" w:hAnsi="Times New Roman" w:cs="Times New Roman"/>
          <w:color w:val="000000"/>
          <w:sz w:val="28"/>
          <w:szCs w:val="28"/>
        </w:rPr>
        <w:t>тавляемых образовательных услуг. Учреждения (</w:t>
      </w:r>
      <w:r w:rsidRPr="00BC788B">
        <w:rPr>
          <w:rFonts w:ascii="Times New Roman" w:eastAsia="Times New Roman" w:hAnsi="Times New Roman" w:cs="Times New Roman"/>
          <w:color w:val="000000"/>
          <w:sz w:val="28"/>
          <w:szCs w:val="28"/>
        </w:rPr>
        <w:t>организации</w:t>
      </w:r>
      <w:r w:rsidR="00BC788B">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начинают ориентироваться на реальные обра</w:t>
      </w:r>
      <w:r w:rsidR="00BC788B">
        <w:rPr>
          <w:rFonts w:ascii="Times New Roman" w:eastAsia="Times New Roman" w:hAnsi="Times New Roman" w:cs="Times New Roman"/>
          <w:color w:val="000000"/>
          <w:sz w:val="28"/>
          <w:szCs w:val="28"/>
        </w:rPr>
        <w:t>зовательные потребности детей;</w:t>
      </w:r>
    </w:p>
    <w:p w:rsidR="00D02CE6" w:rsidRPr="00BC788B" w:rsidRDefault="00BC788B"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 образовательных учреждений (</w:t>
      </w:r>
      <w:r w:rsidR="00D02CE6" w:rsidRPr="00BC788B">
        <w:rPr>
          <w:rFonts w:ascii="Times New Roman" w:eastAsia="Times New Roman" w:hAnsi="Times New Roman" w:cs="Times New Roman"/>
          <w:color w:val="000000"/>
          <w:sz w:val="28"/>
          <w:szCs w:val="28"/>
        </w:rPr>
        <w:t>организаций</w:t>
      </w:r>
      <w:r>
        <w:rPr>
          <w:rFonts w:ascii="Times New Roman" w:eastAsia="Times New Roman" w:hAnsi="Times New Roman" w:cs="Times New Roman"/>
          <w:color w:val="000000"/>
          <w:sz w:val="28"/>
          <w:szCs w:val="28"/>
        </w:rPr>
        <w:t>)</w:t>
      </w:r>
      <w:r w:rsidR="00D02CE6" w:rsidRPr="00BC788B">
        <w:rPr>
          <w:rFonts w:ascii="Times New Roman" w:eastAsia="Times New Roman" w:hAnsi="Times New Roman" w:cs="Times New Roman"/>
          <w:color w:val="000000"/>
          <w:sz w:val="28"/>
          <w:szCs w:val="28"/>
        </w:rPr>
        <w:t>, оказывающих качественные и востребованные услуги, появляется возможность привлекать дополнительное бюджетное финансирование;</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открывается доступ новых </w:t>
      </w:r>
      <w:r w:rsidR="00BC788B">
        <w:rPr>
          <w:rFonts w:ascii="Times New Roman" w:eastAsia="Times New Roman" w:hAnsi="Times New Roman" w:cs="Times New Roman"/>
          <w:color w:val="000000"/>
          <w:sz w:val="28"/>
          <w:szCs w:val="28"/>
        </w:rPr>
        <w:t xml:space="preserve">учреждений (организаций) </w:t>
      </w:r>
      <w:r w:rsidRPr="00BC788B">
        <w:rPr>
          <w:rFonts w:ascii="Times New Roman" w:eastAsia="Times New Roman" w:hAnsi="Times New Roman" w:cs="Times New Roman"/>
          <w:color w:val="000000"/>
          <w:sz w:val="28"/>
          <w:szCs w:val="28"/>
        </w:rPr>
        <w:t>(частных и индивидуальных предпринимателей) к бюджетным средствам на равных условиях с муниципальными учреждениями.</w:t>
      </w:r>
    </w:p>
    <w:p w:rsidR="00D02CE6" w:rsidRPr="00BC788B" w:rsidRDefault="00BC788B" w:rsidP="00BC78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Руководителем внедрения</w:t>
      </w:r>
      <w:r w:rsidR="00D02CE6" w:rsidRPr="00BC788B">
        <w:rPr>
          <w:rFonts w:ascii="Times New Roman" w:eastAsia="Times New Roman" w:hAnsi="Times New Roman" w:cs="Times New Roman"/>
          <w:color w:val="000000"/>
          <w:sz w:val="28"/>
          <w:szCs w:val="28"/>
        </w:rPr>
        <w:t xml:space="preserve"> системы персонифицированного дополнительного образования </w:t>
      </w:r>
      <w:r w:rsidR="00EA53CD">
        <w:rPr>
          <w:rFonts w:ascii="Times New Roman" w:eastAsia="Times New Roman" w:hAnsi="Times New Roman" w:cs="Times New Roman"/>
          <w:color w:val="000000"/>
          <w:sz w:val="28"/>
          <w:szCs w:val="28"/>
        </w:rPr>
        <w:t xml:space="preserve">в Саратовской области </w:t>
      </w:r>
      <w:r w:rsidR="00D02CE6" w:rsidRPr="00BC788B">
        <w:rPr>
          <w:rFonts w:ascii="Times New Roman" w:eastAsia="Times New Roman" w:hAnsi="Times New Roman" w:cs="Times New Roman"/>
          <w:color w:val="000000"/>
          <w:sz w:val="28"/>
          <w:szCs w:val="28"/>
        </w:rPr>
        <w:t xml:space="preserve">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w:t>
      </w:r>
      <w:r w:rsidR="00EA53CD">
        <w:rPr>
          <w:rFonts w:ascii="Times New Roman" w:eastAsia="Times New Roman" w:hAnsi="Times New Roman" w:cs="Times New Roman"/>
          <w:color w:val="000000"/>
          <w:sz w:val="28"/>
          <w:szCs w:val="28"/>
        </w:rPr>
        <w:t>обще</w:t>
      </w:r>
      <w:r w:rsidR="00D02CE6" w:rsidRPr="00BC788B">
        <w:rPr>
          <w:rFonts w:ascii="Times New Roman" w:eastAsia="Times New Roman" w:hAnsi="Times New Roman" w:cs="Times New Roman"/>
          <w:color w:val="000000"/>
          <w:sz w:val="28"/>
          <w:szCs w:val="28"/>
        </w:rPr>
        <w:t xml:space="preserve">образовательных </w:t>
      </w:r>
      <w:r w:rsidR="00EA53CD">
        <w:rPr>
          <w:rFonts w:ascii="Times New Roman" w:eastAsia="Times New Roman" w:hAnsi="Times New Roman" w:cs="Times New Roman"/>
          <w:color w:val="000000"/>
          <w:sz w:val="28"/>
          <w:szCs w:val="28"/>
        </w:rPr>
        <w:t xml:space="preserve">дополнительных </w:t>
      </w:r>
      <w:r w:rsidR="00D02CE6" w:rsidRPr="00BC788B">
        <w:rPr>
          <w:rFonts w:ascii="Times New Roman" w:eastAsia="Times New Roman" w:hAnsi="Times New Roman" w:cs="Times New Roman"/>
          <w:color w:val="000000"/>
          <w:sz w:val="28"/>
          <w:szCs w:val="28"/>
        </w:rPr>
        <w:t>программ, обеспечение соблюдения участниками системы правил персонифицированного финансирования.</w:t>
      </w:r>
    </w:p>
    <w:p w:rsidR="00EA53CD" w:rsidRDefault="005111E1"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lastRenderedPageBreak/>
        <w:t>О сроках начала предоставления</w:t>
      </w:r>
      <w:r w:rsidR="00D02CE6" w:rsidRPr="00BC788B">
        <w:rPr>
          <w:rFonts w:ascii="Times New Roman" w:eastAsia="Times New Roman" w:hAnsi="Times New Roman" w:cs="Times New Roman"/>
          <w:color w:val="000000"/>
          <w:sz w:val="28"/>
          <w:szCs w:val="28"/>
        </w:rPr>
        <w:t xml:space="preserve"> детям сертификатов дополнительного образовани</w:t>
      </w:r>
      <w:r w:rsidR="008E1A3D" w:rsidRPr="00BC788B">
        <w:rPr>
          <w:rFonts w:ascii="Times New Roman" w:eastAsia="Times New Roman" w:hAnsi="Times New Roman" w:cs="Times New Roman"/>
          <w:color w:val="000000"/>
          <w:sz w:val="28"/>
          <w:szCs w:val="28"/>
        </w:rPr>
        <w:t xml:space="preserve">я </w:t>
      </w:r>
      <w:r w:rsidR="00210615" w:rsidRPr="00BC788B">
        <w:rPr>
          <w:rFonts w:ascii="Times New Roman" w:eastAsia="Times New Roman" w:hAnsi="Times New Roman" w:cs="Times New Roman"/>
          <w:color w:val="000000"/>
          <w:sz w:val="28"/>
          <w:szCs w:val="28"/>
        </w:rPr>
        <w:t xml:space="preserve">будет сообщено дополнительно.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Сертификат не нужно будет получать каждый учебный год, он будет выдаваться </w:t>
      </w:r>
      <w:r w:rsidR="00EA53CD">
        <w:rPr>
          <w:rFonts w:ascii="Times New Roman" w:eastAsia="Times New Roman" w:hAnsi="Times New Roman" w:cs="Times New Roman"/>
          <w:color w:val="000000"/>
          <w:sz w:val="28"/>
          <w:szCs w:val="28"/>
        </w:rPr>
        <w:t>один раз</w:t>
      </w:r>
      <w:r w:rsidRPr="00BC788B">
        <w:rPr>
          <w:rFonts w:ascii="Times New Roman" w:eastAsia="Times New Roman" w:hAnsi="Times New Roman" w:cs="Times New Roman"/>
          <w:color w:val="000000"/>
          <w:sz w:val="28"/>
          <w:szCs w:val="28"/>
        </w:rPr>
        <w:t xml:space="preserve"> и действовать до достижения ребёнком 18 лет.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w:t>
      </w:r>
      <w:r w:rsidR="00EA53CD">
        <w:rPr>
          <w:rFonts w:ascii="Times New Roman" w:eastAsia="Times New Roman" w:hAnsi="Times New Roman" w:cs="Times New Roman"/>
          <w:color w:val="000000"/>
          <w:sz w:val="28"/>
          <w:szCs w:val="28"/>
        </w:rPr>
        <w:t>творческие объединения</w:t>
      </w:r>
      <w:r w:rsidRPr="00BC788B">
        <w:rPr>
          <w:rFonts w:ascii="Times New Roman" w:eastAsia="Times New Roman" w:hAnsi="Times New Roman" w:cs="Times New Roman"/>
          <w:color w:val="000000"/>
          <w:sz w:val="28"/>
          <w:szCs w:val="28"/>
        </w:rPr>
        <w:t xml:space="preserve"> и </w:t>
      </w:r>
      <w:r w:rsidR="00EA53CD">
        <w:rPr>
          <w:rFonts w:ascii="Times New Roman" w:eastAsia="Times New Roman" w:hAnsi="Times New Roman" w:cs="Times New Roman"/>
          <w:color w:val="000000"/>
          <w:sz w:val="28"/>
          <w:szCs w:val="28"/>
        </w:rPr>
        <w:t xml:space="preserve">спортивные </w:t>
      </w:r>
      <w:r w:rsidRPr="00BC788B">
        <w:rPr>
          <w:rFonts w:ascii="Times New Roman" w:eastAsia="Times New Roman" w:hAnsi="Times New Roman" w:cs="Times New Roman"/>
          <w:color w:val="000000"/>
          <w:sz w:val="28"/>
          <w:szCs w:val="28"/>
        </w:rPr>
        <w:t xml:space="preserve">секции, осуществлять запись на </w:t>
      </w:r>
      <w:r w:rsidR="00EA53CD">
        <w:rPr>
          <w:rFonts w:ascii="Times New Roman" w:eastAsia="Times New Roman" w:hAnsi="Times New Roman" w:cs="Times New Roman"/>
          <w:color w:val="000000"/>
          <w:sz w:val="28"/>
          <w:szCs w:val="28"/>
        </w:rPr>
        <w:t xml:space="preserve">дополнительные общеобразовательные </w:t>
      </w:r>
      <w:r w:rsidRPr="00BC788B">
        <w:rPr>
          <w:rFonts w:ascii="Times New Roman" w:eastAsia="Times New Roman" w:hAnsi="Times New Roman" w:cs="Times New Roman"/>
          <w:color w:val="000000"/>
          <w:sz w:val="28"/>
          <w:szCs w:val="28"/>
        </w:rPr>
        <w:t xml:space="preserve">программы, отслеживать получение услуги и </w:t>
      </w:r>
      <w:r w:rsidR="00EA53CD">
        <w:rPr>
          <w:rFonts w:ascii="Times New Roman" w:eastAsia="Times New Roman" w:hAnsi="Times New Roman" w:cs="Times New Roman"/>
          <w:color w:val="000000"/>
          <w:sz w:val="28"/>
          <w:szCs w:val="28"/>
        </w:rPr>
        <w:t>списание сре</w:t>
      </w:r>
      <w:proofErr w:type="gramStart"/>
      <w:r w:rsidR="00EA53CD">
        <w:rPr>
          <w:rFonts w:ascii="Times New Roman" w:eastAsia="Times New Roman" w:hAnsi="Times New Roman" w:cs="Times New Roman"/>
          <w:color w:val="000000"/>
          <w:sz w:val="28"/>
          <w:szCs w:val="28"/>
        </w:rPr>
        <w:t>дств с с</w:t>
      </w:r>
      <w:proofErr w:type="gramEnd"/>
      <w:r w:rsidR="00EA53CD">
        <w:rPr>
          <w:rFonts w:ascii="Times New Roman" w:eastAsia="Times New Roman" w:hAnsi="Times New Roman" w:cs="Times New Roman"/>
          <w:color w:val="000000"/>
          <w:sz w:val="28"/>
          <w:szCs w:val="28"/>
        </w:rPr>
        <w:t>ертификата</w:t>
      </w:r>
      <w:r w:rsidRPr="00BC788B">
        <w:rPr>
          <w:rFonts w:ascii="Times New Roman" w:eastAsia="Times New Roman" w:hAnsi="Times New Roman" w:cs="Times New Roman"/>
          <w:color w:val="000000"/>
          <w:sz w:val="28"/>
          <w:szCs w:val="28"/>
        </w:rPr>
        <w:t>.</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sidR="00564F08" w:rsidRPr="00BC788B">
        <w:rPr>
          <w:rFonts w:ascii="Times New Roman" w:eastAsia="Times New Roman" w:hAnsi="Times New Roman" w:cs="Times New Roman"/>
          <w:color w:val="000000"/>
          <w:sz w:val="28"/>
          <w:szCs w:val="28"/>
        </w:rPr>
        <w:t xml:space="preserve">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proofErr w:type="gramStart"/>
      <w:r w:rsidRPr="00BC788B">
        <w:rPr>
          <w:rFonts w:ascii="Times New Roman" w:eastAsia="Times New Roman" w:hAnsi="Times New Roman" w:cs="Times New Roman"/>
          <w:color w:val="000000"/>
          <w:sz w:val="28"/>
          <w:szCs w:val="28"/>
        </w:rPr>
        <w:t xml:space="preserve">Все </w:t>
      </w:r>
      <w:r w:rsidR="005C275C">
        <w:rPr>
          <w:rFonts w:ascii="Times New Roman" w:eastAsia="Times New Roman" w:hAnsi="Times New Roman" w:cs="Times New Roman"/>
          <w:color w:val="000000"/>
          <w:sz w:val="28"/>
          <w:szCs w:val="28"/>
        </w:rPr>
        <w:t>учреждения (</w:t>
      </w:r>
      <w:r w:rsidRPr="00BC788B">
        <w:rPr>
          <w:rFonts w:ascii="Times New Roman" w:eastAsia="Times New Roman" w:hAnsi="Times New Roman" w:cs="Times New Roman"/>
          <w:color w:val="000000"/>
          <w:sz w:val="28"/>
          <w:szCs w:val="28"/>
        </w:rPr>
        <w:t>организации</w:t>
      </w:r>
      <w:r w:rsidR="005C275C">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w:t>
      </w:r>
      <w:r w:rsidR="00EA53CD">
        <w:rPr>
          <w:rFonts w:ascii="Times New Roman" w:eastAsia="Times New Roman" w:hAnsi="Times New Roman" w:cs="Times New Roman"/>
          <w:color w:val="000000"/>
          <w:sz w:val="28"/>
          <w:szCs w:val="28"/>
        </w:rPr>
        <w:t>обще</w:t>
      </w:r>
      <w:r w:rsidRPr="00BC788B">
        <w:rPr>
          <w:rFonts w:ascii="Times New Roman" w:eastAsia="Times New Roman" w:hAnsi="Times New Roman" w:cs="Times New Roman"/>
          <w:color w:val="000000"/>
          <w:sz w:val="28"/>
          <w:szCs w:val="28"/>
        </w:rPr>
        <w:t xml:space="preserve">образовательные </w:t>
      </w:r>
      <w:r w:rsidR="00EA53CD">
        <w:rPr>
          <w:rFonts w:ascii="Times New Roman" w:eastAsia="Times New Roman" w:hAnsi="Times New Roman" w:cs="Times New Roman"/>
          <w:color w:val="000000"/>
          <w:sz w:val="28"/>
          <w:szCs w:val="28"/>
        </w:rPr>
        <w:t xml:space="preserve">дополнительные </w:t>
      </w:r>
      <w:r w:rsidRPr="00BC788B">
        <w:rPr>
          <w:rFonts w:ascii="Times New Roman" w:eastAsia="Times New Roman" w:hAnsi="Times New Roman" w:cs="Times New Roman"/>
          <w:color w:val="000000"/>
          <w:sz w:val="28"/>
          <w:szCs w:val="28"/>
        </w:rPr>
        <w:t xml:space="preserve">программы в специальный навигатор информационной системы. </w:t>
      </w:r>
      <w:proofErr w:type="gramEnd"/>
    </w:p>
    <w:p w:rsidR="00E163AD" w:rsidRP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Чтобы стать поставщиком образо</w:t>
      </w:r>
      <w:r w:rsidR="00EA53CD">
        <w:rPr>
          <w:rFonts w:ascii="Times New Roman" w:eastAsia="Times New Roman" w:hAnsi="Times New Roman" w:cs="Times New Roman"/>
          <w:color w:val="000000"/>
          <w:sz w:val="28"/>
          <w:szCs w:val="28"/>
        </w:rPr>
        <w:t>вательных услуг, образовательному учреждению</w:t>
      </w:r>
      <w:r w:rsidRPr="00BC788B">
        <w:rPr>
          <w:rFonts w:ascii="Times New Roman" w:eastAsia="Times New Roman" w:hAnsi="Times New Roman" w:cs="Times New Roman"/>
          <w:color w:val="000000"/>
          <w:sz w:val="28"/>
          <w:szCs w:val="28"/>
        </w:rPr>
        <w:t xml:space="preserve"> </w:t>
      </w:r>
      <w:r w:rsidR="00EA53CD">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организации</w:t>
      </w:r>
      <w:r w:rsidR="00EA53CD">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необходимо направить заявку через информационную систему, расположенную по ссылке </w:t>
      </w:r>
      <w:hyperlink r:id="rId6" w:history="1">
        <w:r w:rsidRPr="00BC788B">
          <w:rPr>
            <w:rFonts w:ascii="Times New Roman" w:eastAsia="Times New Roman" w:hAnsi="Times New Roman" w:cs="Times New Roman"/>
            <w:color w:val="000000"/>
            <w:sz w:val="28"/>
            <w:szCs w:val="28"/>
          </w:rPr>
          <w:t>http://saratov.pfdo.ru</w:t>
        </w:r>
      </w:hyperlink>
      <w:r w:rsidRPr="00BC788B">
        <w:rPr>
          <w:rFonts w:ascii="Times New Roman" w:eastAsia="Times New Roman" w:hAnsi="Times New Roman" w:cs="Times New Roman"/>
          <w:color w:val="000000"/>
          <w:sz w:val="28"/>
          <w:szCs w:val="28"/>
        </w:rPr>
        <w:t xml:space="preserve">, заполнить заявку и </w:t>
      </w:r>
      <w:proofErr w:type="gramStart"/>
      <w:r w:rsidRPr="00BC788B">
        <w:rPr>
          <w:rFonts w:ascii="Times New Roman" w:eastAsia="Times New Roman" w:hAnsi="Times New Roman" w:cs="Times New Roman"/>
          <w:color w:val="000000"/>
          <w:sz w:val="28"/>
          <w:szCs w:val="28"/>
        </w:rPr>
        <w:t>разместить копии</w:t>
      </w:r>
      <w:proofErr w:type="gramEnd"/>
      <w:r w:rsidRPr="00BC788B">
        <w:rPr>
          <w:rFonts w:ascii="Times New Roman" w:eastAsia="Times New Roman" w:hAnsi="Times New Roman" w:cs="Times New Roman"/>
          <w:color w:val="000000"/>
          <w:sz w:val="28"/>
          <w:szCs w:val="28"/>
        </w:rPr>
        <w:t xml:space="preserve"> документов.</w:t>
      </w:r>
    </w:p>
    <w:p w:rsidR="005C275C"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В настоящее время </w:t>
      </w:r>
      <w:r w:rsidR="005C275C">
        <w:rPr>
          <w:rFonts w:ascii="Times New Roman" w:eastAsia="Times New Roman" w:hAnsi="Times New Roman" w:cs="Times New Roman"/>
          <w:color w:val="000000"/>
          <w:sz w:val="28"/>
          <w:szCs w:val="28"/>
        </w:rPr>
        <w:t xml:space="preserve">началась </w:t>
      </w:r>
      <w:r w:rsidRPr="00BC788B">
        <w:rPr>
          <w:rFonts w:ascii="Times New Roman" w:eastAsia="Times New Roman" w:hAnsi="Times New Roman" w:cs="Times New Roman"/>
          <w:color w:val="000000"/>
          <w:sz w:val="28"/>
          <w:szCs w:val="28"/>
        </w:rPr>
        <w:t>работа по регистрации поставщиков образовательных услуг в инф</w:t>
      </w:r>
      <w:r w:rsidR="00E163AD" w:rsidRPr="00BC788B">
        <w:rPr>
          <w:rFonts w:ascii="Times New Roman" w:eastAsia="Times New Roman" w:hAnsi="Times New Roman" w:cs="Times New Roman"/>
          <w:color w:val="000000"/>
          <w:sz w:val="28"/>
          <w:szCs w:val="28"/>
        </w:rPr>
        <w:t>ормационной системе</w:t>
      </w:r>
      <w:r w:rsidR="005C275C">
        <w:rPr>
          <w:rFonts w:ascii="Times New Roman" w:eastAsia="Times New Roman" w:hAnsi="Times New Roman" w:cs="Times New Roman"/>
          <w:color w:val="000000"/>
          <w:sz w:val="28"/>
          <w:szCs w:val="28"/>
        </w:rPr>
        <w:t>.</w:t>
      </w:r>
      <w:r w:rsidR="00E163AD" w:rsidRPr="00BC788B">
        <w:rPr>
          <w:rFonts w:ascii="Times New Roman" w:eastAsia="Times New Roman" w:hAnsi="Times New Roman" w:cs="Times New Roman"/>
          <w:color w:val="000000"/>
          <w:sz w:val="28"/>
          <w:szCs w:val="28"/>
        </w:rPr>
        <w:t xml:space="preserve"> </w:t>
      </w:r>
    </w:p>
    <w:p w:rsidR="00D02CE6" w:rsidRPr="00BC788B" w:rsidRDefault="000B61D3" w:rsidP="00BC788B">
      <w:pPr>
        <w:spacing w:after="0" w:line="240" w:lineRule="auto"/>
        <w:ind w:firstLine="709"/>
        <w:jc w:val="both"/>
        <w:rPr>
          <w:rFonts w:ascii="Times New Roman" w:eastAsia="Times New Roman" w:hAnsi="Times New Roman" w:cs="Times New Roman"/>
          <w:sz w:val="28"/>
          <w:szCs w:val="28"/>
        </w:rPr>
      </w:pPr>
      <w:r w:rsidRPr="005C275C">
        <w:rPr>
          <w:rFonts w:ascii="Times New Roman" w:eastAsia="Times New Roman" w:hAnsi="Times New Roman" w:cs="Times New Roman"/>
          <w:color w:val="000000"/>
          <w:sz w:val="28"/>
          <w:szCs w:val="28"/>
        </w:rPr>
        <w:t xml:space="preserve">Информация </w:t>
      </w:r>
      <w:r w:rsidR="005C275C">
        <w:rPr>
          <w:rFonts w:ascii="Times New Roman" w:eastAsia="Times New Roman" w:hAnsi="Times New Roman" w:cs="Times New Roman"/>
          <w:color w:val="000000"/>
          <w:sz w:val="28"/>
          <w:szCs w:val="28"/>
        </w:rPr>
        <w:t>о персонифицированном дополнительном образовании размещена на сайтах образовательных учреждений, муниципальных опорных центров, комитета по образованию.</w:t>
      </w:r>
      <w:bookmarkStart w:id="0" w:name="_GoBack"/>
      <w:bookmarkEnd w:id="0"/>
      <w:r w:rsidR="005C275C">
        <w:rPr>
          <w:rFonts w:ascii="Times New Roman" w:eastAsia="Times New Roman" w:hAnsi="Times New Roman" w:cs="Times New Roman"/>
          <w:color w:val="000000"/>
          <w:sz w:val="28"/>
          <w:szCs w:val="28"/>
        </w:rPr>
        <w:t xml:space="preserve"> </w:t>
      </w:r>
    </w:p>
    <w:p w:rsidR="00F63430" w:rsidRPr="00BC788B" w:rsidRDefault="00F63430" w:rsidP="00BC788B">
      <w:pPr>
        <w:ind w:firstLine="709"/>
        <w:rPr>
          <w:rFonts w:ascii="Times New Roman" w:hAnsi="Times New Roman" w:cs="Times New Roman"/>
          <w:sz w:val="28"/>
          <w:szCs w:val="28"/>
        </w:rPr>
      </w:pPr>
    </w:p>
    <w:sectPr w:rsidR="00F63430" w:rsidRPr="00BC788B" w:rsidSect="00E6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225"/>
    <w:multiLevelType w:val="hybridMultilevel"/>
    <w:tmpl w:val="FB823CE6"/>
    <w:lvl w:ilvl="0" w:tplc="2370C9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2CE6"/>
    <w:rsid w:val="0006785E"/>
    <w:rsid w:val="000B61D3"/>
    <w:rsid w:val="00134406"/>
    <w:rsid w:val="00210615"/>
    <w:rsid w:val="00236589"/>
    <w:rsid w:val="00302675"/>
    <w:rsid w:val="00303610"/>
    <w:rsid w:val="003637AC"/>
    <w:rsid w:val="00436E96"/>
    <w:rsid w:val="004B5F58"/>
    <w:rsid w:val="005111E1"/>
    <w:rsid w:val="00564F08"/>
    <w:rsid w:val="005B05DD"/>
    <w:rsid w:val="005C275C"/>
    <w:rsid w:val="005F7353"/>
    <w:rsid w:val="007527FB"/>
    <w:rsid w:val="008E1A3D"/>
    <w:rsid w:val="008F4656"/>
    <w:rsid w:val="00BC788B"/>
    <w:rsid w:val="00D02CE6"/>
    <w:rsid w:val="00D42FE4"/>
    <w:rsid w:val="00DB2767"/>
    <w:rsid w:val="00E0361E"/>
    <w:rsid w:val="00E163AD"/>
    <w:rsid w:val="00E6590C"/>
    <w:rsid w:val="00EA53CD"/>
    <w:rsid w:val="00EB5204"/>
    <w:rsid w:val="00F6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C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CE6"/>
    <w:rPr>
      <w:color w:val="0000FF"/>
      <w:u w:val="single"/>
    </w:rPr>
  </w:style>
  <w:style w:type="paragraph" w:styleId="a5">
    <w:name w:val="List Paragraph"/>
    <w:basedOn w:val="a"/>
    <w:uiPriority w:val="34"/>
    <w:qFormat/>
    <w:rsid w:val="00BC7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harkovskayid</dc:creator>
  <cp:keywords/>
  <dc:description/>
  <cp:lastModifiedBy>user</cp:lastModifiedBy>
  <cp:revision>19</cp:revision>
  <cp:lastPrinted>2019-04-16T07:00:00Z</cp:lastPrinted>
  <dcterms:created xsi:type="dcterms:W3CDTF">2019-03-26T12:52:00Z</dcterms:created>
  <dcterms:modified xsi:type="dcterms:W3CDTF">2019-04-16T07:00:00Z</dcterms:modified>
</cp:coreProperties>
</file>