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889" w:rsidRDefault="00981889">
      <w:pPr>
        <w:pStyle w:val="ConsPlusNormal"/>
        <w:jc w:val="both"/>
        <w:outlineLvl w:val="0"/>
      </w:pPr>
      <w:bookmarkStart w:id="0" w:name="_GoBack"/>
      <w:bookmarkEnd w:id="0"/>
    </w:p>
    <w:p w:rsidR="00981889" w:rsidRDefault="00981889">
      <w:pPr>
        <w:pStyle w:val="ConsPlusTitle"/>
        <w:jc w:val="center"/>
      </w:pPr>
      <w:r>
        <w:t>АДМИНИСТРАЦИЯ МУНИЦИПАЛЬНОГО ОБРАЗОВАНИЯ</w:t>
      </w:r>
    </w:p>
    <w:p w:rsidR="00981889" w:rsidRDefault="00981889">
      <w:pPr>
        <w:pStyle w:val="ConsPlusTitle"/>
        <w:jc w:val="center"/>
      </w:pPr>
      <w:r>
        <w:t>"ГОРОД САРАТОВ"</w:t>
      </w:r>
    </w:p>
    <w:p w:rsidR="00981889" w:rsidRDefault="00981889">
      <w:pPr>
        <w:pStyle w:val="ConsPlusTitle"/>
        <w:jc w:val="both"/>
      </w:pPr>
    </w:p>
    <w:p w:rsidR="00981889" w:rsidRDefault="00981889">
      <w:pPr>
        <w:pStyle w:val="ConsPlusTitle"/>
        <w:jc w:val="center"/>
      </w:pPr>
      <w:r>
        <w:t>ПОСТАНОВЛЕНИЕ</w:t>
      </w:r>
    </w:p>
    <w:p w:rsidR="00981889" w:rsidRDefault="00981889">
      <w:pPr>
        <w:pStyle w:val="ConsPlusTitle"/>
        <w:jc w:val="center"/>
      </w:pPr>
      <w:r>
        <w:t>от 2 декабря 2019 г. N 2601</w:t>
      </w:r>
    </w:p>
    <w:p w:rsidR="00981889" w:rsidRDefault="00981889">
      <w:pPr>
        <w:pStyle w:val="ConsPlusTitle"/>
        <w:jc w:val="both"/>
      </w:pPr>
    </w:p>
    <w:p w:rsidR="00981889" w:rsidRDefault="00981889">
      <w:pPr>
        <w:pStyle w:val="ConsPlusTitle"/>
        <w:jc w:val="center"/>
      </w:pPr>
      <w:r>
        <w:t>О ВЫЯВЛЕНИИ И УЧЕТЕ ДЕТЕЙ, ПОДЛЕЖАЩИХ ОБУЧЕНИЮ</w:t>
      </w:r>
    </w:p>
    <w:p w:rsidR="00981889" w:rsidRDefault="00981889">
      <w:pPr>
        <w:pStyle w:val="ConsPlusTitle"/>
        <w:jc w:val="center"/>
      </w:pPr>
      <w:r>
        <w:t>В МУНИЦИПАЛЬНЫХ ОБРАЗОВАТЕЛЬНЫХ УЧРЕЖДЕНИЯХ, РЕАЛИЗУЮЩИХ</w:t>
      </w:r>
    </w:p>
    <w:p w:rsidR="00981889" w:rsidRDefault="00981889">
      <w:pPr>
        <w:pStyle w:val="ConsPlusTitle"/>
        <w:jc w:val="center"/>
      </w:pPr>
      <w:r>
        <w:t>ОБРАЗОВАТЕЛЬНЫЕ ПРОГРАММЫ ДОШКОЛЬНОГО, НАЧАЛЬНОГО ОБЩЕГО,</w:t>
      </w:r>
    </w:p>
    <w:p w:rsidR="00981889" w:rsidRDefault="00981889">
      <w:pPr>
        <w:pStyle w:val="ConsPlusTitle"/>
        <w:jc w:val="center"/>
      </w:pPr>
      <w:r>
        <w:t>ОСНОВНОГО ОБЩЕГО И СРЕДНЕГО ОБЩЕГО ОБРАЗОВАНИЯ</w:t>
      </w:r>
    </w:p>
    <w:p w:rsidR="00981889" w:rsidRDefault="00981889">
      <w:pPr>
        <w:pStyle w:val="ConsPlusNormal"/>
        <w:jc w:val="both"/>
      </w:pPr>
    </w:p>
    <w:p w:rsidR="00981889" w:rsidRDefault="00981889">
      <w:pPr>
        <w:pStyle w:val="ConsPlusNormal"/>
        <w:ind w:firstLine="540"/>
        <w:jc w:val="both"/>
      </w:pPr>
      <w:r>
        <w:t xml:space="preserve">В соответствии с Федеральными законами от 29 декабря 2012 г. </w:t>
      </w:r>
      <w:hyperlink r:id="rId4">
        <w:r>
          <w:rPr>
            <w:color w:val="0000FF"/>
          </w:rPr>
          <w:t>N 273-ФЗ</w:t>
        </w:r>
      </w:hyperlink>
      <w:r>
        <w:t xml:space="preserve"> "Об образовании в Российской Федерации", от 24 июня 1999 г. </w:t>
      </w:r>
      <w:hyperlink r:id="rId5">
        <w:r>
          <w:rPr>
            <w:color w:val="0000FF"/>
          </w:rPr>
          <w:t>N 120-ФЗ</w:t>
        </w:r>
      </w:hyperlink>
      <w:r>
        <w:t xml:space="preserve"> "Об основах системы профилактики безнадзорности и правонарушений несовершеннолетних", в целях реализации прав граждан на получение общедоступного и бесплатного дошкольного, начального общего, основного общего и среднего общего образования постановляю:</w:t>
      </w:r>
    </w:p>
    <w:p w:rsidR="00981889" w:rsidRDefault="00981889">
      <w:pPr>
        <w:pStyle w:val="ConsPlusNormal"/>
        <w:spacing w:before="200"/>
        <w:ind w:firstLine="540"/>
        <w:jc w:val="both"/>
      </w:pPr>
      <w:r>
        <w:t>1. Администрациям районов муниципального образования "Город Саратов":</w:t>
      </w:r>
    </w:p>
    <w:p w:rsidR="00981889" w:rsidRDefault="00981889">
      <w:pPr>
        <w:pStyle w:val="ConsPlusNormal"/>
        <w:spacing w:before="200"/>
        <w:ind w:firstLine="540"/>
        <w:jc w:val="both"/>
      </w:pPr>
      <w:r>
        <w:t>1.1. Ежегодно закреплять распоряжением за конкретными территориями соответствующего района (микрорайон) муниципальные образовательные учреждения, реализующие:</w:t>
      </w:r>
    </w:p>
    <w:p w:rsidR="00981889" w:rsidRDefault="00981889">
      <w:pPr>
        <w:pStyle w:val="ConsPlusNormal"/>
        <w:spacing w:before="200"/>
        <w:ind w:firstLine="540"/>
        <w:jc w:val="both"/>
      </w:pPr>
      <w:r>
        <w:t>- образовательные программы дошкольного образования - не позднее 1 апреля;</w:t>
      </w:r>
    </w:p>
    <w:p w:rsidR="00981889" w:rsidRDefault="00981889">
      <w:pPr>
        <w:pStyle w:val="ConsPlusNormal"/>
        <w:spacing w:before="200"/>
        <w:ind w:firstLine="540"/>
        <w:jc w:val="both"/>
      </w:pPr>
      <w:r>
        <w:t>- образовательные программы начального общего, основного общего и среднего общего образования - не позднее 1 февраля.</w:t>
      </w:r>
    </w:p>
    <w:p w:rsidR="00981889" w:rsidRDefault="00981889">
      <w:pPr>
        <w:pStyle w:val="ConsPlusNormal"/>
        <w:spacing w:before="200"/>
        <w:ind w:firstLine="540"/>
        <w:jc w:val="both"/>
      </w:pPr>
      <w:r>
        <w:t>1.2. Ежегодно проводить в микрорайонах работу по учету детей от рождения до 18 лет независимо от их регистрации (постоянной или временной) по месту жительства (пребывания), подлежащих обучению по основным общеобразовательным программам. Сводный отчет не позднее 20 августа текущего года направлять в комитет по образованию администрации муниципального образования "Город Саратов" на бумажном носителе и в электронном виде.</w:t>
      </w:r>
    </w:p>
    <w:p w:rsidR="00981889" w:rsidRDefault="00981889">
      <w:pPr>
        <w:pStyle w:val="ConsPlusNormal"/>
        <w:spacing w:before="200"/>
        <w:ind w:firstLine="540"/>
        <w:jc w:val="both"/>
      </w:pPr>
      <w:r>
        <w:t>1.3. Использовать полученные сведения для уточнения планов приема детей в муниципальные образовательные учреждения, реализующие образовательные программы дошкольного, начального общего, основного общего и среднего общего образования, и развития муниципальной образовательной сети.</w:t>
      </w:r>
    </w:p>
    <w:p w:rsidR="00981889" w:rsidRDefault="00981889">
      <w:pPr>
        <w:pStyle w:val="ConsPlusNormal"/>
        <w:spacing w:before="200"/>
        <w:ind w:firstLine="540"/>
        <w:jc w:val="both"/>
      </w:pPr>
      <w:r>
        <w:t>1.4. Совместно с комитетом по образованию администрации муниципального образования "Город Саратов" контролировать организацию и своевременное выполнение работы по учету детей, проводимой общеобразовательными учреждениями.</w:t>
      </w:r>
    </w:p>
    <w:p w:rsidR="00981889" w:rsidRDefault="00981889">
      <w:pPr>
        <w:pStyle w:val="ConsPlusNormal"/>
        <w:spacing w:before="200"/>
        <w:ind w:firstLine="540"/>
        <w:jc w:val="both"/>
      </w:pPr>
      <w:r>
        <w:t>2. Рекомендовать руководителям организаций и учреждений, осуществляющих управление жилищным фондом, а также государственных учреждений здравоохранения ежегодно до 1 июня представлять в администрации районов муниципального образования "Город Саратов" сведения о наличии детей от рождения до 18 лет, фактически проживающих на соответствующей территории.</w:t>
      </w:r>
    </w:p>
    <w:p w:rsidR="00981889" w:rsidRDefault="00981889">
      <w:pPr>
        <w:pStyle w:val="ConsPlusNormal"/>
        <w:spacing w:before="200"/>
        <w:ind w:firstLine="540"/>
        <w:jc w:val="both"/>
      </w:pPr>
      <w:r>
        <w:t>3. Рекомендовать управлению Министерства внутренних дел Российской Федерации по городу Саратову ежегодно обеспечивать участие работников полиции в работе по выявлению в микрорайонах детей школьного возраста, не обучающихся в общеобразовательных учреждениях и/или систематически пропускающих занятия без уважительной причины.</w:t>
      </w:r>
    </w:p>
    <w:p w:rsidR="00981889" w:rsidRDefault="00981889">
      <w:pPr>
        <w:pStyle w:val="ConsPlusNormal"/>
        <w:spacing w:before="200"/>
        <w:ind w:firstLine="540"/>
        <w:jc w:val="both"/>
      </w:pPr>
      <w:r>
        <w:t xml:space="preserve">4. По согласию родителей (законных представителей) несовершеннолетнего обучающегося, отдела по обеспечению деятельности комиссий по делам несовершеннолетних и защите их прав при администрациях районов и администрации муниципального образования "Город Саратов", комитета по образованию администрации муниципального образования "Город Саратов", администраций районов муниципального образования "Город Саратов" обучающийся, достигший возраста пятнадцати лет, может оставить общеобразовательную организацию до получения основного общего образования. Отдел по обеспечению деятельности комиссий по делам несовершеннолетних и защите их прав при администрациях районов и администрации муниципального образования "Город Саратов"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комитетом по образованию администрации </w:t>
      </w:r>
      <w:r>
        <w:lastRenderedPageBreak/>
        <w:t>муниципального образования "Город Саратов", администрациями районов муниципального образования "Город Саратов" не позднее чем в месячный срок принимают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rsidR="00981889" w:rsidRDefault="00981889">
      <w:pPr>
        <w:pStyle w:val="ConsPlusNormal"/>
        <w:spacing w:before="200"/>
        <w:ind w:firstLine="540"/>
        <w:jc w:val="both"/>
      </w:pPr>
      <w:r>
        <w:t xml:space="preserve">5. Отменить </w:t>
      </w:r>
      <w:hyperlink r:id="rId6">
        <w:r>
          <w:rPr>
            <w:color w:val="0000FF"/>
          </w:rPr>
          <w:t>постановление</w:t>
        </w:r>
      </w:hyperlink>
      <w:r>
        <w:t xml:space="preserve"> главы администрации города Саратова от 15 декабря 2006 года N 449А "О выявлении и учете детей, подлежащих обязательному обучению в образовательных учреждениях".</w:t>
      </w:r>
    </w:p>
    <w:p w:rsidR="00981889" w:rsidRDefault="00981889">
      <w:pPr>
        <w:pStyle w:val="ConsPlusNormal"/>
        <w:spacing w:before="200"/>
        <w:ind w:firstLine="540"/>
        <w:jc w:val="both"/>
      </w:pPr>
      <w:r>
        <w:t>6. Комитету по общественным отношениям, анализу и информации администрации муниципального образования "Город Саратов" опубликовать настоящее постановление в средствах массовой информации.</w:t>
      </w:r>
    </w:p>
    <w:p w:rsidR="00981889" w:rsidRDefault="00981889">
      <w:pPr>
        <w:pStyle w:val="ConsPlusNormal"/>
        <w:spacing w:before="200"/>
        <w:ind w:firstLine="540"/>
        <w:jc w:val="both"/>
      </w:pPr>
      <w:r>
        <w:t>7. Контроль за исполнением настоящего постановления возложить на заместителя главы администрации муниципального образования "Город Саратов" по социальной сфере.</w:t>
      </w:r>
    </w:p>
    <w:p w:rsidR="00981889" w:rsidRDefault="00981889">
      <w:pPr>
        <w:pStyle w:val="ConsPlusNormal"/>
        <w:jc w:val="both"/>
      </w:pPr>
    </w:p>
    <w:p w:rsidR="00981889" w:rsidRDefault="00981889">
      <w:pPr>
        <w:pStyle w:val="ConsPlusNormal"/>
        <w:jc w:val="right"/>
      </w:pPr>
      <w:r>
        <w:t>Глава</w:t>
      </w:r>
    </w:p>
    <w:p w:rsidR="00981889" w:rsidRDefault="00981889">
      <w:pPr>
        <w:pStyle w:val="ConsPlusNormal"/>
        <w:jc w:val="right"/>
      </w:pPr>
      <w:r>
        <w:t>муниципального образования "Город Саратов"</w:t>
      </w:r>
    </w:p>
    <w:p w:rsidR="00981889" w:rsidRDefault="00981889">
      <w:pPr>
        <w:pStyle w:val="ConsPlusNormal"/>
        <w:jc w:val="right"/>
      </w:pPr>
      <w:r>
        <w:t>М.А.ИСАЕВ</w:t>
      </w:r>
    </w:p>
    <w:p w:rsidR="00981889" w:rsidRDefault="00981889">
      <w:pPr>
        <w:pStyle w:val="ConsPlusNormal"/>
        <w:jc w:val="both"/>
      </w:pPr>
    </w:p>
    <w:p w:rsidR="00981889" w:rsidRDefault="00981889">
      <w:pPr>
        <w:pStyle w:val="ConsPlusNormal"/>
        <w:jc w:val="both"/>
      </w:pPr>
    </w:p>
    <w:p w:rsidR="00981889" w:rsidRDefault="00981889">
      <w:pPr>
        <w:pStyle w:val="ConsPlusNormal"/>
        <w:pBdr>
          <w:bottom w:val="single" w:sz="6" w:space="0" w:color="auto"/>
        </w:pBdr>
        <w:spacing w:before="100" w:after="100"/>
        <w:jc w:val="both"/>
        <w:rPr>
          <w:sz w:val="2"/>
          <w:szCs w:val="2"/>
        </w:rPr>
      </w:pPr>
    </w:p>
    <w:p w:rsidR="004E6D93" w:rsidRDefault="004E6D93"/>
    <w:sectPr w:rsidR="004E6D93" w:rsidSect="00623E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889"/>
    <w:rsid w:val="000B5D8C"/>
    <w:rsid w:val="004E6D93"/>
    <w:rsid w:val="009818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4D3A2-E7F9-465B-8CDB-D0F93AF8C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1889"/>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981889"/>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981889"/>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9E40EDC9DFE62B26680AEFF01DC3352BF3A8357B7552F2419918BA4D89073B30D3E2E7C70206D8B4FAF77787B47F2A8fDFFL" TargetMode="External"/><Relationship Id="rId5" Type="http://schemas.openxmlformats.org/officeDocument/2006/relationships/hyperlink" Target="consultantplus://offline/ref=C9E40EDC9DFE62B26680AEE902B06E5AB434DC58B051207B47CED0F98F9979E458712F20357C7E8B46AF747867f4F7L" TargetMode="External"/><Relationship Id="rId4" Type="http://schemas.openxmlformats.org/officeDocument/2006/relationships/hyperlink" Target="consultantplus://offline/ref=C9E40EDC9DFE62B26680AEE902B06E5AB432D45EB555207B47CED0F98F9979E458712F20357C7E8B46AF747867f4F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746</Words>
  <Characters>4254</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2022-10-19T11:05:00Z</dcterms:created>
  <dcterms:modified xsi:type="dcterms:W3CDTF">2022-10-19T13:28:00Z</dcterms:modified>
</cp:coreProperties>
</file>