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414E2" w:rsidRPr="00561BEB" w:rsidRDefault="008414E2" w:rsidP="00561BEB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0C2427">
        <w:rPr>
          <w:rFonts w:ascii="Times New Roman" w:hAnsi="Times New Roman" w:cs="Times New Roman"/>
          <w:b/>
          <w:sz w:val="28"/>
          <w:szCs w:val="28"/>
        </w:rPr>
        <w:t xml:space="preserve">Аналитический отчет о результатах выполнения олимпиадных заданий по </w:t>
      </w:r>
      <w:r w:rsidRPr="00561BEB">
        <w:rPr>
          <w:rFonts w:ascii="Times New Roman" w:hAnsi="Times New Roman" w:cs="Times New Roman"/>
          <w:b/>
          <w:sz w:val="28"/>
          <w:szCs w:val="28"/>
          <w:u w:val="single"/>
        </w:rPr>
        <w:t>русскому языку</w:t>
      </w:r>
      <w:r w:rsidR="00561BEB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0C2427">
        <w:rPr>
          <w:rFonts w:ascii="Times New Roman" w:hAnsi="Times New Roman" w:cs="Times New Roman"/>
          <w:b/>
          <w:sz w:val="28"/>
          <w:szCs w:val="28"/>
        </w:rPr>
        <w:t>школьного этапа всероссийской олимпиады школьников 2017</w:t>
      </w:r>
      <w:r w:rsidR="00561BEB">
        <w:rPr>
          <w:rFonts w:ascii="Times New Roman" w:hAnsi="Times New Roman" w:cs="Times New Roman"/>
          <w:b/>
          <w:sz w:val="28"/>
          <w:szCs w:val="28"/>
        </w:rPr>
        <w:t>/2018 учебного</w:t>
      </w:r>
      <w:r w:rsidRPr="000C2427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8414E2" w:rsidRPr="003A1722" w:rsidRDefault="008414E2" w:rsidP="008414E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414E2" w:rsidRDefault="008414E2" w:rsidP="008414E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</w:t>
      </w:r>
      <w:r w:rsidR="00561BEB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 w:rsidR="00561BEB">
        <w:rPr>
          <w:rFonts w:ascii="Times New Roman" w:hAnsi="Times New Roman" w:cs="Times New Roman"/>
          <w:sz w:val="28"/>
          <w:szCs w:val="28"/>
        </w:rPr>
        <w:t>декабря</w:t>
      </w:r>
      <w:r>
        <w:rPr>
          <w:rFonts w:ascii="Times New Roman" w:hAnsi="Times New Roman" w:cs="Times New Roman"/>
          <w:sz w:val="28"/>
          <w:szCs w:val="28"/>
        </w:rPr>
        <w:t xml:space="preserve"> 201</w:t>
      </w:r>
      <w:r w:rsidR="00561BEB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414E2" w:rsidRDefault="008414E2" w:rsidP="008414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414E2" w:rsidRPr="007854C5" w:rsidRDefault="008414E2" w:rsidP="008414E2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Pr="007854C5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  <w:r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8414E2" w:rsidRDefault="008414E2" w:rsidP="008414E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9943" w:type="dxa"/>
        <w:jc w:val="center"/>
        <w:tblLayout w:type="fixed"/>
        <w:tblLook w:val="04A0" w:firstRow="1" w:lastRow="0" w:firstColumn="1" w:lastColumn="0" w:noHBand="0" w:noVBand="1"/>
      </w:tblPr>
      <w:tblGrid>
        <w:gridCol w:w="816"/>
        <w:gridCol w:w="1598"/>
        <w:gridCol w:w="1134"/>
        <w:gridCol w:w="718"/>
        <w:gridCol w:w="1131"/>
        <w:gridCol w:w="817"/>
        <w:gridCol w:w="975"/>
        <w:gridCol w:w="874"/>
        <w:gridCol w:w="988"/>
        <w:gridCol w:w="892"/>
      </w:tblGrid>
      <w:tr w:rsidR="008414E2" w:rsidRPr="007854C5" w:rsidTr="00A61804">
        <w:trPr>
          <w:jc w:val="center"/>
        </w:trPr>
        <w:tc>
          <w:tcPr>
            <w:tcW w:w="816" w:type="dxa"/>
            <w:vMerge w:val="restart"/>
            <w:vAlign w:val="center"/>
          </w:tcPr>
          <w:p w:rsidR="008414E2" w:rsidRPr="00DB5938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98" w:type="dxa"/>
            <w:vMerge w:val="restart"/>
            <w:vAlign w:val="center"/>
          </w:tcPr>
          <w:p w:rsidR="008414E2" w:rsidRPr="00DB5938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1852" w:type="dxa"/>
            <w:gridSpan w:val="2"/>
            <w:vAlign w:val="center"/>
          </w:tcPr>
          <w:p w:rsidR="008414E2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8414E2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8414E2" w:rsidRPr="00DB5938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948" w:type="dxa"/>
            <w:gridSpan w:val="2"/>
            <w:vAlign w:val="center"/>
          </w:tcPr>
          <w:p w:rsidR="008414E2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8414E2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8414E2" w:rsidRPr="00DB5938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8414E2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8414E2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8414E2" w:rsidRPr="007854C5" w:rsidTr="008414E2">
        <w:trPr>
          <w:trHeight w:val="467"/>
          <w:jc w:val="center"/>
        </w:trPr>
        <w:tc>
          <w:tcPr>
            <w:tcW w:w="816" w:type="dxa"/>
            <w:vMerge/>
            <w:vAlign w:val="center"/>
          </w:tcPr>
          <w:p w:rsidR="008414E2" w:rsidRPr="007854C5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98" w:type="dxa"/>
            <w:vMerge/>
            <w:vAlign w:val="center"/>
          </w:tcPr>
          <w:p w:rsidR="008414E2" w:rsidRPr="007854C5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8414E2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8414E2" w:rsidRPr="00DB5938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718" w:type="dxa"/>
            <w:vAlign w:val="center"/>
          </w:tcPr>
          <w:p w:rsidR="008414E2" w:rsidRPr="00DB5938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131" w:type="dxa"/>
            <w:vAlign w:val="center"/>
          </w:tcPr>
          <w:p w:rsidR="008414E2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8414E2" w:rsidRPr="00DB5938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17" w:type="dxa"/>
            <w:vAlign w:val="center"/>
          </w:tcPr>
          <w:p w:rsidR="008414E2" w:rsidRPr="00DB5938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8414E2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8414E2" w:rsidRPr="00DB5938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8414E2" w:rsidRPr="00DB5938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8414E2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8414E2" w:rsidRPr="00DB5938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8414E2" w:rsidRPr="00DB5938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8414E2" w:rsidRPr="007854C5" w:rsidTr="008414E2">
        <w:trPr>
          <w:jc w:val="center"/>
        </w:trPr>
        <w:tc>
          <w:tcPr>
            <w:tcW w:w="816" w:type="dxa"/>
          </w:tcPr>
          <w:p w:rsidR="008414E2" w:rsidRPr="00DB5938" w:rsidRDefault="008414E2" w:rsidP="00561BE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5</w:t>
            </w:r>
          </w:p>
        </w:tc>
        <w:tc>
          <w:tcPr>
            <w:tcW w:w="1598" w:type="dxa"/>
          </w:tcPr>
          <w:p w:rsidR="008414E2" w:rsidRPr="007854C5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346</w:t>
            </w:r>
          </w:p>
        </w:tc>
        <w:tc>
          <w:tcPr>
            <w:tcW w:w="1134" w:type="dxa"/>
          </w:tcPr>
          <w:p w:rsidR="008414E2" w:rsidRPr="007854C5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76</w:t>
            </w:r>
          </w:p>
        </w:tc>
        <w:tc>
          <w:tcPr>
            <w:tcW w:w="718" w:type="dxa"/>
          </w:tcPr>
          <w:p w:rsidR="008414E2" w:rsidRPr="007854C5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80,34</w:t>
            </w:r>
          </w:p>
        </w:tc>
        <w:tc>
          <w:tcPr>
            <w:tcW w:w="1131" w:type="dxa"/>
          </w:tcPr>
          <w:p w:rsidR="008414E2" w:rsidRPr="007854C5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7" w:type="dxa"/>
          </w:tcPr>
          <w:p w:rsidR="008414E2" w:rsidRPr="007854C5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0,63</w:t>
            </w:r>
          </w:p>
        </w:tc>
        <w:tc>
          <w:tcPr>
            <w:tcW w:w="975" w:type="dxa"/>
          </w:tcPr>
          <w:p w:rsidR="008414E2" w:rsidRPr="007854C5" w:rsidRDefault="008414E2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8414E2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0,21</w:t>
            </w:r>
          </w:p>
        </w:tc>
        <w:tc>
          <w:tcPr>
            <w:tcW w:w="988" w:type="dxa"/>
          </w:tcPr>
          <w:p w:rsidR="008414E2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356</w:t>
            </w:r>
          </w:p>
        </w:tc>
        <w:tc>
          <w:tcPr>
            <w:tcW w:w="892" w:type="dxa"/>
          </w:tcPr>
          <w:p w:rsidR="008414E2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37,93</w:t>
            </w:r>
          </w:p>
        </w:tc>
      </w:tr>
      <w:tr w:rsidR="00F577BC" w:rsidRPr="007854C5" w:rsidTr="008414E2">
        <w:trPr>
          <w:jc w:val="center"/>
        </w:trPr>
        <w:tc>
          <w:tcPr>
            <w:tcW w:w="816" w:type="dxa"/>
          </w:tcPr>
          <w:p w:rsidR="00F577BC" w:rsidRPr="00DB5938" w:rsidRDefault="00F577BC" w:rsidP="00561BE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6</w:t>
            </w:r>
          </w:p>
        </w:tc>
        <w:tc>
          <w:tcPr>
            <w:tcW w:w="1598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935</w:t>
            </w:r>
          </w:p>
        </w:tc>
        <w:tc>
          <w:tcPr>
            <w:tcW w:w="1134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291</w:t>
            </w:r>
          </w:p>
        </w:tc>
        <w:tc>
          <w:tcPr>
            <w:tcW w:w="718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31,12</w:t>
            </w:r>
          </w:p>
        </w:tc>
        <w:tc>
          <w:tcPr>
            <w:tcW w:w="1131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17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0,11</w:t>
            </w:r>
          </w:p>
        </w:tc>
        <w:tc>
          <w:tcPr>
            <w:tcW w:w="975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0,11</w:t>
            </w:r>
          </w:p>
        </w:tc>
        <w:tc>
          <w:tcPr>
            <w:tcW w:w="988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892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9,73</w:t>
            </w:r>
          </w:p>
        </w:tc>
      </w:tr>
      <w:tr w:rsidR="00F577BC" w:rsidRPr="007854C5" w:rsidTr="008414E2">
        <w:trPr>
          <w:jc w:val="center"/>
        </w:trPr>
        <w:tc>
          <w:tcPr>
            <w:tcW w:w="816" w:type="dxa"/>
          </w:tcPr>
          <w:p w:rsidR="00F577BC" w:rsidRPr="00DB5938" w:rsidRDefault="00F577BC" w:rsidP="00561BE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98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1038</w:t>
            </w:r>
          </w:p>
        </w:tc>
        <w:tc>
          <w:tcPr>
            <w:tcW w:w="1134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145</w:t>
            </w:r>
          </w:p>
        </w:tc>
        <w:tc>
          <w:tcPr>
            <w:tcW w:w="718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13,97</w:t>
            </w:r>
          </w:p>
        </w:tc>
        <w:tc>
          <w:tcPr>
            <w:tcW w:w="1131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17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0,57</w:t>
            </w:r>
          </w:p>
        </w:tc>
        <w:tc>
          <w:tcPr>
            <w:tcW w:w="975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874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0,57</w:t>
            </w:r>
          </w:p>
        </w:tc>
        <w:tc>
          <w:tcPr>
            <w:tcW w:w="988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278</w:t>
            </w:r>
          </w:p>
        </w:tc>
        <w:tc>
          <w:tcPr>
            <w:tcW w:w="892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26,78</w:t>
            </w:r>
          </w:p>
        </w:tc>
      </w:tr>
      <w:tr w:rsidR="00F577BC" w:rsidRPr="007854C5" w:rsidTr="008414E2">
        <w:trPr>
          <w:jc w:val="center"/>
        </w:trPr>
        <w:tc>
          <w:tcPr>
            <w:tcW w:w="816" w:type="dxa"/>
          </w:tcPr>
          <w:p w:rsidR="00F577BC" w:rsidRPr="00DB5938" w:rsidRDefault="00F577BC" w:rsidP="00561BE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98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960</w:t>
            </w:r>
          </w:p>
        </w:tc>
        <w:tc>
          <w:tcPr>
            <w:tcW w:w="1134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167</w:t>
            </w:r>
          </w:p>
        </w:tc>
        <w:tc>
          <w:tcPr>
            <w:tcW w:w="718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17,4</w:t>
            </w:r>
          </w:p>
        </w:tc>
        <w:tc>
          <w:tcPr>
            <w:tcW w:w="1131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17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75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88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</w:t>
            </w:r>
          </w:p>
        </w:tc>
        <w:tc>
          <w:tcPr>
            <w:tcW w:w="892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17,71</w:t>
            </w:r>
          </w:p>
        </w:tc>
      </w:tr>
      <w:tr w:rsidR="00F577BC" w:rsidRPr="007854C5" w:rsidTr="008414E2">
        <w:trPr>
          <w:jc w:val="center"/>
        </w:trPr>
        <w:tc>
          <w:tcPr>
            <w:tcW w:w="816" w:type="dxa"/>
          </w:tcPr>
          <w:p w:rsidR="00F577BC" w:rsidRPr="00DB5938" w:rsidRDefault="00F577BC" w:rsidP="00561BE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98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818</w:t>
            </w:r>
          </w:p>
        </w:tc>
        <w:tc>
          <w:tcPr>
            <w:tcW w:w="1134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347</w:t>
            </w:r>
          </w:p>
        </w:tc>
        <w:tc>
          <w:tcPr>
            <w:tcW w:w="718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42,42</w:t>
            </w:r>
          </w:p>
        </w:tc>
        <w:tc>
          <w:tcPr>
            <w:tcW w:w="1131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17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1,22</w:t>
            </w:r>
          </w:p>
        </w:tc>
        <w:tc>
          <w:tcPr>
            <w:tcW w:w="975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74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1,22</w:t>
            </w:r>
          </w:p>
        </w:tc>
        <w:tc>
          <w:tcPr>
            <w:tcW w:w="988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892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12,71</w:t>
            </w:r>
          </w:p>
        </w:tc>
      </w:tr>
      <w:tr w:rsidR="00F577BC" w:rsidRPr="007854C5" w:rsidTr="008414E2">
        <w:trPr>
          <w:jc w:val="center"/>
        </w:trPr>
        <w:tc>
          <w:tcPr>
            <w:tcW w:w="816" w:type="dxa"/>
          </w:tcPr>
          <w:p w:rsidR="00F577BC" w:rsidRPr="00DB5938" w:rsidRDefault="00F577BC" w:rsidP="00561BE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98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1134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104</w:t>
            </w:r>
          </w:p>
        </w:tc>
        <w:tc>
          <w:tcPr>
            <w:tcW w:w="718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14,86</w:t>
            </w:r>
          </w:p>
        </w:tc>
        <w:tc>
          <w:tcPr>
            <w:tcW w:w="1131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17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2,43</w:t>
            </w:r>
          </w:p>
        </w:tc>
        <w:tc>
          <w:tcPr>
            <w:tcW w:w="975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874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2,43</w:t>
            </w:r>
          </w:p>
        </w:tc>
        <w:tc>
          <w:tcPr>
            <w:tcW w:w="988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218</w:t>
            </w:r>
          </w:p>
        </w:tc>
        <w:tc>
          <w:tcPr>
            <w:tcW w:w="892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31,14</w:t>
            </w:r>
          </w:p>
        </w:tc>
      </w:tr>
      <w:tr w:rsidR="00F577BC" w:rsidRPr="007854C5" w:rsidTr="008414E2">
        <w:trPr>
          <w:jc w:val="center"/>
        </w:trPr>
        <w:tc>
          <w:tcPr>
            <w:tcW w:w="816" w:type="dxa"/>
          </w:tcPr>
          <w:p w:rsidR="00F577BC" w:rsidRPr="00DB5938" w:rsidRDefault="00F577BC" w:rsidP="00561BE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98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601</w:t>
            </w:r>
          </w:p>
        </w:tc>
        <w:tc>
          <w:tcPr>
            <w:tcW w:w="1134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131</w:t>
            </w:r>
          </w:p>
        </w:tc>
        <w:tc>
          <w:tcPr>
            <w:tcW w:w="718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21,8</w:t>
            </w:r>
          </w:p>
        </w:tc>
        <w:tc>
          <w:tcPr>
            <w:tcW w:w="1131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17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0,99</w:t>
            </w:r>
          </w:p>
        </w:tc>
        <w:tc>
          <w:tcPr>
            <w:tcW w:w="975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74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0,67</w:t>
            </w:r>
          </w:p>
        </w:tc>
        <w:tc>
          <w:tcPr>
            <w:tcW w:w="988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136</w:t>
            </w:r>
          </w:p>
        </w:tc>
        <w:tc>
          <w:tcPr>
            <w:tcW w:w="892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22,63</w:t>
            </w:r>
          </w:p>
        </w:tc>
      </w:tr>
      <w:tr w:rsidR="00F577BC" w:rsidRPr="007854C5" w:rsidTr="008414E2">
        <w:trPr>
          <w:jc w:val="center"/>
        </w:trPr>
        <w:tc>
          <w:tcPr>
            <w:tcW w:w="816" w:type="dxa"/>
          </w:tcPr>
          <w:p w:rsidR="00F577BC" w:rsidRPr="00DB5938" w:rsidRDefault="00F577BC" w:rsidP="00561BE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98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5998</w:t>
            </w:r>
          </w:p>
        </w:tc>
        <w:tc>
          <w:tcPr>
            <w:tcW w:w="1134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1261</w:t>
            </w:r>
          </w:p>
        </w:tc>
        <w:tc>
          <w:tcPr>
            <w:tcW w:w="718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21,02</w:t>
            </w:r>
          </w:p>
        </w:tc>
        <w:tc>
          <w:tcPr>
            <w:tcW w:w="1131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</w:t>
            </w:r>
          </w:p>
        </w:tc>
        <w:tc>
          <w:tcPr>
            <w:tcW w:w="817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0,82</w:t>
            </w:r>
          </w:p>
        </w:tc>
        <w:tc>
          <w:tcPr>
            <w:tcW w:w="975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</w:t>
            </w:r>
          </w:p>
        </w:tc>
        <w:tc>
          <w:tcPr>
            <w:tcW w:w="874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0,72</w:t>
            </w:r>
          </w:p>
        </w:tc>
        <w:tc>
          <w:tcPr>
            <w:tcW w:w="988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1353</w:t>
            </w:r>
          </w:p>
        </w:tc>
        <w:tc>
          <w:tcPr>
            <w:tcW w:w="892" w:type="dxa"/>
          </w:tcPr>
          <w:p w:rsidR="00F577BC" w:rsidRPr="007854C5" w:rsidRDefault="00F577BC" w:rsidP="00561BE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22,56</w:t>
            </w:r>
          </w:p>
        </w:tc>
      </w:tr>
    </w:tbl>
    <w:p w:rsidR="008414E2" w:rsidRDefault="008414E2" w:rsidP="008414E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61BEB" w:rsidRPr="008059AA" w:rsidRDefault="008414E2" w:rsidP="00561BEB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Pr="00DB5938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выполнении олимпиадных заданий </w:t>
      </w:r>
    </w:p>
    <w:tbl>
      <w:tblPr>
        <w:tblStyle w:val="TableGrid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14"/>
        <w:gridCol w:w="6379"/>
        <w:gridCol w:w="1559"/>
      </w:tblGrid>
      <w:tr w:rsidR="007144B9" w:rsidTr="00561BEB">
        <w:trPr>
          <w:tblHeader/>
        </w:trPr>
        <w:tc>
          <w:tcPr>
            <w:tcW w:w="1526" w:type="dxa"/>
          </w:tcPr>
          <w:p w:rsidR="007144B9" w:rsidRPr="00561BEB" w:rsidRDefault="007144B9" w:rsidP="007144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1BEB">
              <w:rPr>
                <w:rFonts w:ascii="Times New Roman" w:hAnsi="Times New Roman" w:cs="Times New Roman"/>
                <w:b/>
                <w:sz w:val="28"/>
                <w:szCs w:val="28"/>
              </w:rPr>
              <w:t>Параллель</w:t>
            </w:r>
          </w:p>
        </w:tc>
        <w:tc>
          <w:tcPr>
            <w:tcW w:w="6379" w:type="dxa"/>
          </w:tcPr>
          <w:p w:rsidR="007144B9" w:rsidRPr="00561BEB" w:rsidRDefault="007144B9" w:rsidP="007144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1BEB">
              <w:rPr>
                <w:rFonts w:ascii="Times New Roman" w:hAnsi="Times New Roman" w:cs="Times New Roman"/>
                <w:b/>
                <w:sz w:val="28"/>
                <w:szCs w:val="28"/>
              </w:rPr>
              <w:t>Название темы</w:t>
            </w:r>
          </w:p>
        </w:tc>
        <w:tc>
          <w:tcPr>
            <w:tcW w:w="1559" w:type="dxa"/>
          </w:tcPr>
          <w:p w:rsidR="007144B9" w:rsidRPr="00561BEB" w:rsidRDefault="007144B9" w:rsidP="007144B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61BEB">
              <w:rPr>
                <w:rFonts w:ascii="Times New Roman" w:hAnsi="Times New Roman" w:cs="Times New Roman"/>
                <w:b/>
                <w:sz w:val="28"/>
                <w:szCs w:val="28"/>
              </w:rPr>
              <w:t>№ задания</w:t>
            </w:r>
          </w:p>
        </w:tc>
      </w:tr>
      <w:tr w:rsidR="008414E2" w:rsidTr="00561BEB">
        <w:tc>
          <w:tcPr>
            <w:tcW w:w="1526" w:type="dxa"/>
            <w:vMerge w:val="restart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6379" w:type="dxa"/>
          </w:tcPr>
          <w:p w:rsidR="008414E2" w:rsidRDefault="008414E2" w:rsidP="004D1E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Лексика. Значение устаревших слов и словоформ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Лексика. Определение нейтрального значения слов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4D1EF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Словообразование. Выделение уменьшительно-ласкательного суффикса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BC012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Морфология. Определение части речи омонимичных слов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C659A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Морфология. Синтаксис. Определение</w:t>
            </w:r>
            <w:r w:rsidR="00090A5F">
              <w:rPr>
                <w:rFonts w:ascii="Times New Roman" w:hAnsi="Times New Roman" w:cs="Times New Roman"/>
                <w:sz w:val="28"/>
                <w:szCs w:val="28"/>
              </w:rPr>
              <w:t xml:space="preserve"> части речи омонимичных слов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каким членом предложения они являются.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7F6EFF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Морфология. Синтаксис</w:t>
            </w:r>
            <w:r>
              <w:rPr>
                <w:rFonts w:ascii="Times New Roman" w:eastAsia="Arial Unicode MS" w:hAnsi="Times New Roman" w:cs="Arial Unicode MS"/>
                <w:bCs/>
                <w:kern w:val="2"/>
                <w:sz w:val="28"/>
                <w:szCs w:val="28"/>
                <w:lang w:eastAsia="zh-CN" w:bidi="hi-IN"/>
              </w:rPr>
              <w:t>. Постановка знаков препинания, определение членов предложения. Составление схемы. Затруднились дать  характеристику.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14E2" w:rsidTr="00561BEB">
        <w:tc>
          <w:tcPr>
            <w:tcW w:w="1526" w:type="dxa"/>
            <w:vMerge w:val="restart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6379" w:type="dxa"/>
          </w:tcPr>
          <w:p w:rsidR="008414E2" w:rsidRDefault="008414E2" w:rsidP="008414E2">
            <w:pPr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bCs/>
                <w:kern w:val="2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 Unicode MS" w:hAnsi="Times New Roman" w:cs="Arial Unicode MS"/>
                <w:bCs/>
                <w:kern w:val="2"/>
                <w:sz w:val="28"/>
                <w:szCs w:val="28"/>
                <w:lang w:eastAsia="zh-CN" w:bidi="hi-IN"/>
              </w:rPr>
              <w:t>Фонетика. Орфоэпия. Расставление ударения в словах.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7F6EFF">
            <w:pPr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bCs/>
                <w:kern w:val="2"/>
                <w:sz w:val="28"/>
                <w:szCs w:val="28"/>
                <w:lang w:eastAsia="zh-CN" w:bidi="hi-IN"/>
              </w:rPr>
            </w:pPr>
            <w:r>
              <w:rPr>
                <w:rFonts w:ascii="Times New Roman" w:eastAsia="Arial Unicode MS" w:hAnsi="Times New Roman" w:cs="Arial Unicode MS"/>
                <w:bCs/>
                <w:kern w:val="2"/>
                <w:sz w:val="28"/>
                <w:szCs w:val="28"/>
                <w:lang w:eastAsia="zh-CN" w:bidi="hi-IN"/>
              </w:rPr>
              <w:t>Лексика. Новые и устаревшие слова.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7F6EFF">
            <w:pPr>
              <w:spacing w:after="0" w:line="240" w:lineRule="auto"/>
              <w:jc w:val="both"/>
              <w:rPr>
                <w:rFonts w:ascii="Times New Roman" w:eastAsia="Arial Unicode MS" w:hAnsi="Times New Roman" w:cs="Arial Unicode MS"/>
                <w:bCs/>
                <w:kern w:val="2"/>
                <w:sz w:val="28"/>
                <w:szCs w:val="28"/>
                <w:lang w:eastAsia="zh-CN" w:bidi="hi-I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Словообразование. Определение способа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образования слов.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090A5F" w:rsidP="00FB47E3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Фразеология. </w:t>
            </w:r>
            <w:r w:rsidR="008414E2">
              <w:rPr>
                <w:rFonts w:ascii="Times New Roman" w:hAnsi="Times New Roman" w:cs="Times New Roman"/>
                <w:sz w:val="28"/>
                <w:szCs w:val="28"/>
              </w:rPr>
              <w:t xml:space="preserve">Установление </w:t>
            </w:r>
            <w:r w:rsidR="008414E2" w:rsidRPr="000E7638">
              <w:rPr>
                <w:rFonts w:ascii="Times New Roman" w:hAnsi="Times New Roman" w:cs="Times New Roman"/>
                <w:sz w:val="28"/>
                <w:szCs w:val="28"/>
              </w:rPr>
              <w:t>правильн</w:t>
            </w:r>
            <w:r w:rsidR="008414E2">
              <w:rPr>
                <w:rFonts w:ascii="Times New Roman" w:hAnsi="Times New Roman" w:cs="Times New Roman"/>
                <w:sz w:val="28"/>
                <w:szCs w:val="28"/>
              </w:rPr>
              <w:t>ого</w:t>
            </w:r>
            <w:r w:rsidR="008414E2" w:rsidRPr="000E7638">
              <w:rPr>
                <w:rFonts w:ascii="Times New Roman" w:hAnsi="Times New Roman" w:cs="Times New Roman"/>
                <w:sz w:val="28"/>
                <w:szCs w:val="28"/>
              </w:rPr>
              <w:t xml:space="preserve"> вариант</w:t>
            </w:r>
            <w:r w:rsidR="008414E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8414E2" w:rsidRPr="000E7638">
              <w:rPr>
                <w:rFonts w:ascii="Times New Roman" w:hAnsi="Times New Roman" w:cs="Times New Roman"/>
                <w:sz w:val="28"/>
                <w:szCs w:val="28"/>
              </w:rPr>
              <w:t xml:space="preserve"> фразеологического оборота и толкование его значения.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090A5F" w:rsidP="00FB47E3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Морфология.</w:t>
            </w:r>
            <w:bookmarkStart w:id="0" w:name="_GoBack"/>
            <w:bookmarkEnd w:id="0"/>
            <w:r w:rsidR="008414E2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Определение способа изменения слова. 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8414E2">
            <w:pPr>
              <w:pStyle w:val="NoSpacing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Синтаксис. Морфология. Определение</w:t>
            </w:r>
            <w:r w:rsidRPr="000E7638">
              <w:rPr>
                <w:rFonts w:ascii="Times New Roman" w:hAnsi="Times New Roman" w:cs="Times New Roman"/>
                <w:sz w:val="28"/>
                <w:szCs w:val="28"/>
              </w:rPr>
              <w:t>, в роли каких членов предложения выступает слово КОТОРЫЙ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A152E8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Лексика. Значение старославянских слов и словоформ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A152E8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Грамматика. Нахождение и объяснения грамматических и речевых ошибок.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8414E2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Морфология,  Словообразование. Определение </w:t>
            </w:r>
            <w:r w:rsidRPr="000E7638">
              <w:rPr>
                <w:rFonts w:ascii="Times New Roman" w:hAnsi="Times New Roman" w:cs="Times New Roman"/>
                <w:sz w:val="28"/>
                <w:szCs w:val="28"/>
              </w:rPr>
              <w:t>групп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  </w:t>
            </w:r>
            <w:r w:rsidRPr="000E7638">
              <w:rPr>
                <w:rFonts w:ascii="Times New Roman" w:hAnsi="Times New Roman" w:cs="Times New Roman"/>
                <w:sz w:val="28"/>
                <w:szCs w:val="28"/>
              </w:rPr>
              <w:t>образования формы множественного числа существительны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х. </w:t>
            </w:r>
            <w:r w:rsidRPr="000E76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8414E2" w:rsidTr="00561BEB">
        <w:tc>
          <w:tcPr>
            <w:tcW w:w="1526" w:type="dxa"/>
            <w:vMerge w:val="restart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6379" w:type="dxa"/>
          </w:tcPr>
          <w:p w:rsidR="008414E2" w:rsidRDefault="008414E2" w:rsidP="00561BEB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Морфология. Словообразование. Лексика. Перевод  текстов на современный русский </w:t>
            </w:r>
            <w:r w:rsidR="00561BEB">
              <w:rPr>
                <w:rFonts w:ascii="Times New Roman" w:hAnsi="Times New Roman" w:cs="Times New Roman"/>
                <w:sz w:val="28"/>
                <w:szCs w:val="28"/>
              </w:rPr>
              <w:t xml:space="preserve">язык.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Определение </w:t>
            </w:r>
            <w:r w:rsidR="00561BEB">
              <w:rPr>
                <w:rFonts w:ascii="Times New Roman" w:hAnsi="Times New Roman" w:cs="Times New Roman"/>
                <w:sz w:val="28"/>
                <w:szCs w:val="28"/>
              </w:rPr>
              <w:t xml:space="preserve">лексического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значения </w:t>
            </w:r>
            <w:r w:rsidR="00561BEB">
              <w:rPr>
                <w:rFonts w:ascii="Times New Roman" w:hAnsi="Times New Roman" w:cs="Times New Roman"/>
                <w:sz w:val="28"/>
                <w:szCs w:val="28"/>
              </w:rPr>
              <w:t>слов в данном контексте;</w:t>
            </w:r>
            <w:r w:rsidRPr="00851A48">
              <w:rPr>
                <w:rFonts w:ascii="Times New Roman" w:hAnsi="Times New Roman" w:cs="Times New Roman"/>
                <w:sz w:val="28"/>
                <w:szCs w:val="28"/>
              </w:rPr>
              <w:t xml:space="preserve"> ука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зание их </w:t>
            </w:r>
            <w:r w:rsidRPr="00851A48">
              <w:rPr>
                <w:rFonts w:ascii="Times New Roman" w:hAnsi="Times New Roman" w:cs="Times New Roman"/>
                <w:sz w:val="28"/>
                <w:szCs w:val="28"/>
              </w:rPr>
              <w:t>част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ей</w:t>
            </w:r>
            <w:r w:rsidRPr="00851A48">
              <w:rPr>
                <w:rFonts w:ascii="Times New Roman" w:hAnsi="Times New Roman" w:cs="Times New Roman"/>
                <w:sz w:val="28"/>
                <w:szCs w:val="28"/>
              </w:rPr>
              <w:t xml:space="preserve"> речи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определение </w:t>
            </w:r>
            <w:r w:rsidRPr="00851A48">
              <w:rPr>
                <w:rFonts w:ascii="Times New Roman" w:hAnsi="Times New Roman" w:cs="Times New Roman"/>
                <w:sz w:val="28"/>
                <w:szCs w:val="28"/>
              </w:rPr>
              <w:t>особенности формы, в которой стоит слово.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F82D93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Фонетика. Лексика. Орфоэпия. Нахождение слова</w:t>
            </w:r>
            <w:r w:rsidRPr="006667A2">
              <w:rPr>
                <w:rFonts w:ascii="Times New Roman" w:hAnsi="Times New Roman" w:cs="Times New Roman"/>
                <w:sz w:val="28"/>
                <w:szCs w:val="28"/>
              </w:rPr>
              <w:t>, в котором в соответствии с современной орфоэпической нормой возможны два произносительных варианта. Объясн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ение </w:t>
            </w:r>
            <w:r w:rsidRPr="006667A2">
              <w:rPr>
                <w:rFonts w:ascii="Times New Roman" w:hAnsi="Times New Roman" w:cs="Times New Roman"/>
                <w:sz w:val="28"/>
                <w:szCs w:val="28"/>
              </w:rPr>
              <w:t>вариативност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6667A2">
              <w:rPr>
                <w:rFonts w:ascii="Times New Roman" w:hAnsi="Times New Roman" w:cs="Times New Roman"/>
                <w:sz w:val="28"/>
                <w:szCs w:val="28"/>
              </w:rPr>
              <w:t xml:space="preserve"> с исторической точки зрения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4A6884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4A6884">
              <w:rPr>
                <w:rFonts w:ascii="Times New Roman" w:hAnsi="Times New Roman" w:cs="Times New Roman"/>
                <w:sz w:val="28"/>
                <w:szCs w:val="28"/>
              </w:rPr>
              <w:t>Слов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Pr="004A6884">
              <w:rPr>
                <w:rFonts w:ascii="Times New Roman" w:hAnsi="Times New Roman" w:cs="Times New Roman"/>
                <w:sz w:val="28"/>
                <w:szCs w:val="28"/>
              </w:rPr>
              <w:t>образование. Грамматика.</w:t>
            </w:r>
            <w:r w:rsidRPr="00D866E4">
              <w:rPr>
                <w:rFonts w:ascii="Times New Roman" w:hAnsi="Times New Roman" w:cs="Times New Roman"/>
                <w:color w:val="FF0000"/>
                <w:sz w:val="28"/>
                <w:szCs w:val="28"/>
              </w:rPr>
              <w:t xml:space="preserve"> </w:t>
            </w:r>
            <w:r w:rsidRPr="004A6884">
              <w:rPr>
                <w:rFonts w:ascii="Times New Roman" w:hAnsi="Times New Roman" w:cs="Times New Roman"/>
                <w:sz w:val="28"/>
                <w:szCs w:val="28"/>
              </w:rPr>
              <w:t>Определение особенности образования родительного,</w:t>
            </w:r>
            <w:r w:rsidRPr="006667A2">
              <w:rPr>
                <w:rFonts w:ascii="Times New Roman" w:hAnsi="Times New Roman" w:cs="Times New Roman"/>
                <w:sz w:val="28"/>
                <w:szCs w:val="28"/>
              </w:rPr>
              <w:t xml:space="preserve"> дательного, винительного и творительного падежей единственного числа слова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6667A2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Pr="004A6884" w:rsidRDefault="008414E2" w:rsidP="004A6884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Орфоэпия. Определение </w:t>
            </w:r>
            <w:r w:rsidRPr="00851A48">
              <w:rPr>
                <w:rFonts w:ascii="Times New Roman" w:hAnsi="Times New Roman" w:cs="Times New Roman"/>
                <w:b/>
                <w:sz w:val="28"/>
                <w:szCs w:val="28"/>
              </w:rPr>
              <w:t>«</w:t>
            </w:r>
            <w:r w:rsidRPr="00495920">
              <w:rPr>
                <w:rFonts w:ascii="Times New Roman" w:hAnsi="Times New Roman" w:cs="Times New Roman"/>
                <w:sz w:val="28"/>
                <w:szCs w:val="28"/>
              </w:rPr>
              <w:t xml:space="preserve">лишнего» с точки зрения произношения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слова.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504B98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Грамматика. Нахождение и объяснения грамматических и речевых ошибок.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773F59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Морфология. Грамматика. Синтаксис. Развитие речи. Р</w:t>
            </w:r>
            <w:r w:rsidRPr="006667A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асстав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ление </w:t>
            </w:r>
            <w:r w:rsidRPr="006667A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знак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ов </w:t>
            </w:r>
            <w:r w:rsidRPr="006667A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препинания,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вставка </w:t>
            </w:r>
            <w:r w:rsidRPr="006667A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пропущенны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х букв. Пересказ содержания</w:t>
            </w:r>
            <w:r w:rsidRPr="006667A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текста </w:t>
            </w:r>
            <w:r w:rsidRPr="006667A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 в одном предложении от третьего лица.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8414E2" w:rsidTr="00561BEB">
        <w:tc>
          <w:tcPr>
            <w:tcW w:w="1526" w:type="dxa"/>
            <w:vMerge w:val="restart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6379" w:type="dxa"/>
          </w:tcPr>
          <w:p w:rsidR="008414E2" w:rsidRDefault="008414E2" w:rsidP="008D4FE5">
            <w:pPr>
              <w:pStyle w:val="NoSpacing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Морфология. Словообразование. Лексика. Перевод  текстов на современный русский язык. Определение   лексического  значения </w:t>
            </w:r>
            <w:r w:rsidRPr="00851A48">
              <w:rPr>
                <w:rFonts w:ascii="Times New Roman" w:hAnsi="Times New Roman" w:cs="Times New Roman"/>
                <w:sz w:val="28"/>
                <w:szCs w:val="28"/>
              </w:rPr>
              <w:t>  слов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851A48">
              <w:rPr>
                <w:rFonts w:ascii="Times New Roman" w:hAnsi="Times New Roman" w:cs="Times New Roman"/>
                <w:sz w:val="28"/>
                <w:szCs w:val="28"/>
              </w:rPr>
              <w:t xml:space="preserve">  в  данном  контексте; 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современном языке, 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определение </w:t>
            </w:r>
            <w:r w:rsidRPr="00851A48">
              <w:rPr>
                <w:rFonts w:ascii="Times New Roman" w:hAnsi="Times New Roman" w:cs="Times New Roman"/>
                <w:sz w:val="28"/>
                <w:szCs w:val="28"/>
              </w:rPr>
              <w:t xml:space="preserve"> особенности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языковой </w:t>
            </w:r>
            <w:r w:rsidRPr="00851A48">
              <w:rPr>
                <w:rFonts w:ascii="Times New Roman" w:hAnsi="Times New Roman" w:cs="Times New Roman"/>
                <w:sz w:val="28"/>
                <w:szCs w:val="28"/>
              </w:rPr>
              <w:t>формы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8D4FE5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Орфоэпия. Фонетика. Определение произношения слов в указанных словах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Pr="00F6355F" w:rsidRDefault="008414E2" w:rsidP="00C32F2A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Морфология. Синтаксис.Лексика</w:t>
            </w:r>
            <w:r w:rsidRPr="00F635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Перево</w:t>
            </w:r>
            <w:r w:rsidRPr="00F6355F">
              <w:rPr>
                <w:rFonts w:ascii="Times New Roman" w:hAnsi="Times New Roman" w:cs="Times New Roman"/>
                <w:sz w:val="28"/>
                <w:szCs w:val="28"/>
              </w:rPr>
              <w:t>д на современный русский язык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определение </w:t>
            </w:r>
            <w:r w:rsidRPr="00F6355F">
              <w:rPr>
                <w:rFonts w:ascii="Times New Roman" w:hAnsi="Times New Roman" w:cs="Times New Roman"/>
                <w:sz w:val="28"/>
                <w:szCs w:val="28"/>
              </w:rPr>
              <w:t xml:space="preserve"> синтаксическ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ой</w:t>
            </w:r>
            <w:r w:rsidRPr="00F6355F">
              <w:rPr>
                <w:rFonts w:ascii="Times New Roman" w:hAnsi="Times New Roman" w:cs="Times New Roman"/>
                <w:sz w:val="28"/>
                <w:szCs w:val="28"/>
              </w:rPr>
              <w:t xml:space="preserve"> конструкци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6355F">
              <w:rPr>
                <w:rFonts w:ascii="Times New Roman" w:hAnsi="Times New Roman" w:cs="Times New Roman"/>
                <w:sz w:val="28"/>
                <w:szCs w:val="28"/>
              </w:rPr>
              <w:t xml:space="preserve">, которая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не</w:t>
            </w:r>
            <w:r w:rsidRPr="00F6355F">
              <w:rPr>
                <w:rFonts w:ascii="Times New Roman" w:hAnsi="Times New Roman" w:cs="Times New Roman"/>
                <w:sz w:val="28"/>
                <w:szCs w:val="28"/>
              </w:rPr>
              <w:t xml:space="preserve"> считается нормой в современном русском языке, 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 прошлом </w:t>
            </w:r>
            <w:r w:rsidRPr="00F6355F">
              <w:rPr>
                <w:rFonts w:ascii="Times New Roman" w:hAnsi="Times New Roman" w:cs="Times New Roman"/>
                <w:sz w:val="28"/>
                <w:szCs w:val="28"/>
              </w:rPr>
              <w:t xml:space="preserve"> была нормой.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Определение средства</w:t>
            </w:r>
          </w:p>
          <w:p w:rsidR="008414E2" w:rsidRDefault="008414E2" w:rsidP="00C32F2A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F6355F">
              <w:rPr>
                <w:rFonts w:ascii="Times New Roman" w:hAnsi="Times New Roman" w:cs="Times New Roman"/>
                <w:sz w:val="28"/>
                <w:szCs w:val="28"/>
              </w:rPr>
              <w:t>художественной изобразительности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C32F2A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Словообразование. Выбор вида словообразовательного разбора.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C32F2A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Морфология. Грамматика. Различение  предлогов и приставок.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414E2" w:rsidTr="00561BEB">
        <w:tc>
          <w:tcPr>
            <w:tcW w:w="1526" w:type="dxa"/>
            <w:vMerge w:val="restart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9.</w:t>
            </w:r>
          </w:p>
        </w:tc>
        <w:tc>
          <w:tcPr>
            <w:tcW w:w="6379" w:type="dxa"/>
          </w:tcPr>
          <w:p w:rsidR="008414E2" w:rsidRDefault="008414E2" w:rsidP="002F2050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Фонетика. Определение фонетического процесса, который произошел в слове в результате заимствования</w:t>
            </w:r>
            <w:r w:rsidRPr="00257D87">
              <w:rPr>
                <w:rFonts w:ascii="Times New Roman" w:hAnsi="Times New Roman"/>
                <w:sz w:val="28"/>
                <w:szCs w:val="28"/>
              </w:rPr>
              <w:t xml:space="preserve">. 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2F2050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Словообразование. Морфология. Определение исторического корня в словах  и распределение по группам в соответствии с происхождением. 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FB604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 w:rsidRPr="00FB6049">
              <w:rPr>
                <w:rFonts w:ascii="Times New Roman" w:hAnsi="Times New Roman"/>
                <w:sz w:val="28"/>
                <w:szCs w:val="28"/>
              </w:rPr>
              <w:t>Морфология. Словообразование.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F16C8B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Pr="00FB6049">
              <w:rPr>
                <w:rFonts w:ascii="Times New Roman" w:hAnsi="Times New Roman"/>
                <w:sz w:val="28"/>
                <w:szCs w:val="28"/>
              </w:rPr>
              <w:t>Определение особенности образования  причастия от указанного глагола.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Pr="00FB6049" w:rsidRDefault="008414E2" w:rsidP="00FB6049">
            <w:pPr>
              <w:pStyle w:val="NoSpacing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Синтаксис. </w:t>
            </w:r>
            <w:r w:rsidRPr="00257D87">
              <w:rPr>
                <w:rFonts w:ascii="Times New Roman" w:hAnsi="Times New Roman"/>
                <w:sz w:val="28"/>
                <w:szCs w:val="28"/>
              </w:rPr>
              <w:t>Выдел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ение </w:t>
            </w:r>
            <w:r w:rsidRPr="00257D87">
              <w:rPr>
                <w:rFonts w:ascii="Times New Roman" w:hAnsi="Times New Roman"/>
                <w:sz w:val="28"/>
                <w:szCs w:val="28"/>
              </w:rPr>
              <w:t>грамматическ</w:t>
            </w:r>
            <w:r>
              <w:rPr>
                <w:rFonts w:ascii="Times New Roman" w:hAnsi="Times New Roman"/>
                <w:sz w:val="28"/>
                <w:szCs w:val="28"/>
              </w:rPr>
              <w:t>ой</w:t>
            </w:r>
            <w:r w:rsidRPr="00257D87">
              <w:rPr>
                <w:rFonts w:ascii="Times New Roman" w:hAnsi="Times New Roman"/>
                <w:sz w:val="28"/>
                <w:szCs w:val="28"/>
              </w:rPr>
              <w:t xml:space="preserve"> основ</w:t>
            </w:r>
            <w:r>
              <w:rPr>
                <w:rFonts w:ascii="Times New Roman" w:hAnsi="Times New Roman"/>
                <w:sz w:val="28"/>
                <w:szCs w:val="28"/>
              </w:rPr>
              <w:t>ы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AD65CD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Грамматика. Нахождение и объяснения грамматических и речевых ошибок.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BB276C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Морфология. </w:t>
            </w:r>
            <w:r w:rsidRPr="00584827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Определ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ение частей речи </w:t>
            </w:r>
            <w:r w:rsidRPr="00584827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односложных слов </w:t>
            </w:r>
            <w:r w:rsidRPr="00584827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в приведенных предложениях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A03AE9">
            <w:pPr>
              <w:pStyle w:val="NoSpacing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>Синтаксис. Пунктуация. С</w:t>
            </w:r>
            <w:r w:rsidRPr="00584827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интаксический разбор предложения из современной песни; 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постановка </w:t>
            </w:r>
            <w:r w:rsidRPr="00584827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знак</w:t>
            </w:r>
            <w:r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 xml:space="preserve">ов </w:t>
            </w:r>
            <w:r w:rsidRPr="00584827">
              <w:rPr>
                <w:rFonts w:ascii="Times New Roman" w:hAnsi="Times New Roman" w:cs="Times New Roman"/>
                <w:color w:val="333333"/>
                <w:sz w:val="28"/>
                <w:szCs w:val="28"/>
                <w:lang w:eastAsia="ru-RU"/>
              </w:rPr>
              <w:t>препинания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8414E2" w:rsidTr="00561BEB">
        <w:tc>
          <w:tcPr>
            <w:tcW w:w="1526" w:type="dxa"/>
            <w:vMerge w:val="restart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6379" w:type="dxa"/>
          </w:tcPr>
          <w:p w:rsidR="008414E2" w:rsidRPr="00C368C3" w:rsidRDefault="008414E2" w:rsidP="00C368C3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 w:rsidRPr="00C368C3">
              <w:rPr>
                <w:rFonts w:ascii="Times New Roman" w:hAnsi="Times New Roman" w:cs="Times New Roman"/>
                <w:color w:val="333333"/>
                <w:sz w:val="28"/>
                <w:szCs w:val="28"/>
              </w:rPr>
              <w:t xml:space="preserve">Фонетика. Орфоэпия. </w:t>
            </w:r>
            <w:r w:rsidRPr="00C368C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Определение фонетического процесса, влияющего на произношение слова.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Pr="00C368C3" w:rsidRDefault="008414E2" w:rsidP="00C368C3">
            <w:pPr>
              <w:pStyle w:val="NoSpacing"/>
              <w:rPr>
                <w:rFonts w:ascii="Times New Roman" w:hAnsi="Times New Roman" w:cs="Times New Roman"/>
                <w:color w:val="333333"/>
                <w:sz w:val="28"/>
                <w:szCs w:val="28"/>
              </w:rPr>
            </w:pPr>
            <w:r w:rsidRPr="00C368C3">
              <w:rPr>
                <w:rFonts w:ascii="Times New Roman" w:hAnsi="Times New Roman" w:cs="Times New Roman"/>
                <w:sz w:val="28"/>
                <w:szCs w:val="28"/>
              </w:rPr>
              <w:t xml:space="preserve">Морфемика. Словообразование. Сравнение современного и прежнего морфемного  состава слова </w:t>
            </w:r>
          </w:p>
        </w:tc>
        <w:tc>
          <w:tcPr>
            <w:tcW w:w="1559" w:type="dxa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Pr="00C368C3" w:rsidRDefault="008414E2" w:rsidP="00C368C3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Фразеология. Лексика. Затруднение в определение значения устаревшего слова.</w:t>
            </w:r>
          </w:p>
        </w:tc>
        <w:tc>
          <w:tcPr>
            <w:tcW w:w="1559" w:type="dxa"/>
          </w:tcPr>
          <w:p w:rsidR="008414E2" w:rsidRDefault="008414E2" w:rsidP="00A0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4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047D02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Морфология. Синтаксис. Лексика</w:t>
            </w:r>
            <w:r w:rsidRPr="00F6355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Перево</w:t>
            </w:r>
            <w:r w:rsidRPr="00F6355F">
              <w:rPr>
                <w:rFonts w:ascii="Times New Roman" w:hAnsi="Times New Roman" w:cs="Times New Roman"/>
                <w:sz w:val="28"/>
                <w:szCs w:val="28"/>
              </w:rPr>
              <w:t>д на современный русский язык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</w:tc>
        <w:tc>
          <w:tcPr>
            <w:tcW w:w="1559" w:type="dxa"/>
          </w:tcPr>
          <w:p w:rsidR="008414E2" w:rsidRDefault="008414E2" w:rsidP="00A0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047D02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Морфология. Синтаксис. Затруднение в определении морфологической принадлежности слов-омонимов и их синтаксической роли.</w:t>
            </w:r>
          </w:p>
        </w:tc>
        <w:tc>
          <w:tcPr>
            <w:tcW w:w="1559" w:type="dxa"/>
          </w:tcPr>
          <w:p w:rsidR="008414E2" w:rsidRDefault="008414E2" w:rsidP="00A0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047D02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Лексика. Значение устаревших слов</w:t>
            </w:r>
          </w:p>
        </w:tc>
        <w:tc>
          <w:tcPr>
            <w:tcW w:w="1559" w:type="dxa"/>
          </w:tcPr>
          <w:p w:rsidR="008414E2" w:rsidRDefault="008414E2" w:rsidP="00A0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131F27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Словообразование. Морфология.  Затруднились назвать части речи, образованные от местоимений.</w:t>
            </w:r>
          </w:p>
        </w:tc>
        <w:tc>
          <w:tcPr>
            <w:tcW w:w="1559" w:type="dxa"/>
          </w:tcPr>
          <w:p w:rsidR="008414E2" w:rsidRDefault="008414E2" w:rsidP="00A0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047D02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Лексика. Указание роли средств художественной выразительности.</w:t>
            </w:r>
          </w:p>
        </w:tc>
        <w:tc>
          <w:tcPr>
            <w:tcW w:w="1559" w:type="dxa"/>
          </w:tcPr>
          <w:p w:rsidR="008414E2" w:rsidRDefault="008414E2" w:rsidP="00A0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414E2" w:rsidTr="00561BEB">
        <w:tc>
          <w:tcPr>
            <w:tcW w:w="1526" w:type="dxa"/>
            <w:vMerge w:val="restart"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6379" w:type="dxa"/>
          </w:tcPr>
          <w:p w:rsidR="008414E2" w:rsidRDefault="008414E2" w:rsidP="00047D02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Фонетика. Затруднение в объяснение понятий звук и фонема. </w:t>
            </w:r>
          </w:p>
        </w:tc>
        <w:tc>
          <w:tcPr>
            <w:tcW w:w="1559" w:type="dxa"/>
          </w:tcPr>
          <w:p w:rsidR="008414E2" w:rsidRDefault="008414E2" w:rsidP="00A0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047D02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Лексика. Грамматика. Определение старославянских слов и русских, их признаки, толкование значений</w:t>
            </w:r>
          </w:p>
        </w:tc>
        <w:tc>
          <w:tcPr>
            <w:tcW w:w="1559" w:type="dxa"/>
          </w:tcPr>
          <w:p w:rsidR="008414E2" w:rsidRDefault="008414E2" w:rsidP="00A0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2,9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131F27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Морфология.  Затруднение в изменении фамилий</w:t>
            </w:r>
          </w:p>
        </w:tc>
        <w:tc>
          <w:tcPr>
            <w:tcW w:w="1559" w:type="dxa"/>
          </w:tcPr>
          <w:p w:rsidR="008414E2" w:rsidRDefault="008414E2" w:rsidP="00A0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047D02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Лексика. Определение групп фразеологизмов по значению </w:t>
            </w:r>
          </w:p>
        </w:tc>
        <w:tc>
          <w:tcPr>
            <w:tcW w:w="1559" w:type="dxa"/>
          </w:tcPr>
          <w:p w:rsidR="008414E2" w:rsidRDefault="008414E2" w:rsidP="00A0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047D02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Пунктуация. Синтаксис. Затруднились дать синтаксический комментарий при различных вариантах пунктуационного оформления предложения  </w:t>
            </w:r>
          </w:p>
        </w:tc>
        <w:tc>
          <w:tcPr>
            <w:tcW w:w="1559" w:type="dxa"/>
          </w:tcPr>
          <w:p w:rsidR="008414E2" w:rsidRDefault="008414E2" w:rsidP="00A0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8B092B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Лексика. Определение значения слова </w:t>
            </w:r>
            <w:r w:rsidRPr="002D6F94">
              <w:rPr>
                <w:rFonts w:ascii="Times New Roman" w:hAnsi="Times New Roman"/>
                <w:sz w:val="28"/>
                <w:szCs w:val="28"/>
              </w:rPr>
              <w:t>«словоерс»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559" w:type="dxa"/>
          </w:tcPr>
          <w:p w:rsidR="008414E2" w:rsidRDefault="008414E2" w:rsidP="00A0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</w:tr>
      <w:tr w:rsidR="008414E2" w:rsidTr="00561BEB">
        <w:tc>
          <w:tcPr>
            <w:tcW w:w="1526" w:type="dxa"/>
            <w:vMerge/>
          </w:tcPr>
          <w:p w:rsidR="008414E2" w:rsidRDefault="008414E2" w:rsidP="007144B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79" w:type="dxa"/>
          </w:tcPr>
          <w:p w:rsidR="008414E2" w:rsidRDefault="008414E2" w:rsidP="008B092B">
            <w:pPr>
              <w:pStyle w:val="NoSpacing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Лексика. Затруднение в определение значения лингвистического термина</w:t>
            </w:r>
          </w:p>
        </w:tc>
        <w:tc>
          <w:tcPr>
            <w:tcW w:w="1559" w:type="dxa"/>
          </w:tcPr>
          <w:p w:rsidR="008414E2" w:rsidRDefault="008414E2" w:rsidP="00A0247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</w:tr>
    </w:tbl>
    <w:p w:rsidR="007144B9" w:rsidRDefault="007144B9" w:rsidP="007144B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F577BC" w:rsidRPr="00090A5F" w:rsidRDefault="007144B9" w:rsidP="008B092B">
      <w:pPr>
        <w:pStyle w:val="NoSpacing"/>
        <w:rPr>
          <w:rFonts w:ascii="Times New Roman" w:hAnsi="Times New Roman" w:cs="Times New Roman"/>
          <w:b/>
          <w:sz w:val="28"/>
          <w:szCs w:val="28"/>
        </w:rPr>
      </w:pPr>
      <w:r w:rsidRPr="00090A5F">
        <w:rPr>
          <w:rFonts w:ascii="Times New Roman" w:hAnsi="Times New Roman" w:cs="Times New Roman"/>
          <w:b/>
          <w:sz w:val="28"/>
          <w:szCs w:val="28"/>
        </w:rPr>
        <w:t>Выводы и рекомендации</w:t>
      </w:r>
      <w:r w:rsidR="00F577BC" w:rsidRPr="00090A5F">
        <w:rPr>
          <w:rFonts w:ascii="Times New Roman" w:hAnsi="Times New Roman" w:cs="Times New Roman"/>
          <w:b/>
          <w:sz w:val="28"/>
          <w:szCs w:val="28"/>
        </w:rPr>
        <w:t>:</w:t>
      </w:r>
    </w:p>
    <w:p w:rsidR="00D72F7A" w:rsidRDefault="00D72F7A" w:rsidP="00090A5F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школьном этапе олимпиады по русскому языку </w:t>
      </w:r>
      <w:r w:rsidR="00090A5F">
        <w:rPr>
          <w:rFonts w:ascii="Times New Roman" w:hAnsi="Times New Roman"/>
          <w:sz w:val="28"/>
          <w:szCs w:val="28"/>
        </w:rPr>
        <w:t>трудность</w:t>
      </w:r>
      <w:r w:rsidR="00862D23">
        <w:rPr>
          <w:rFonts w:ascii="Times New Roman" w:hAnsi="Times New Roman"/>
          <w:sz w:val="28"/>
          <w:szCs w:val="28"/>
        </w:rPr>
        <w:t xml:space="preserve"> вызвали задания по лексике, морфологии, словообразованию. А также пр</w:t>
      </w:r>
      <w:r w:rsidR="00090A5F">
        <w:rPr>
          <w:rFonts w:ascii="Times New Roman" w:hAnsi="Times New Roman"/>
          <w:sz w:val="28"/>
          <w:szCs w:val="28"/>
        </w:rPr>
        <w:t xml:space="preserve">и выполнении заданий участники </w:t>
      </w:r>
      <w:r w:rsidR="00862D23">
        <w:rPr>
          <w:rFonts w:ascii="Times New Roman" w:hAnsi="Times New Roman"/>
          <w:sz w:val="28"/>
          <w:szCs w:val="28"/>
        </w:rPr>
        <w:t>испытывают затруднения при обосновании (</w:t>
      </w:r>
      <w:r w:rsidR="00B12900">
        <w:rPr>
          <w:rFonts w:ascii="Times New Roman" w:hAnsi="Times New Roman"/>
          <w:sz w:val="28"/>
          <w:szCs w:val="28"/>
        </w:rPr>
        <w:t>объяснению</w:t>
      </w:r>
      <w:r w:rsidR="00862D23">
        <w:rPr>
          <w:rFonts w:ascii="Times New Roman" w:hAnsi="Times New Roman"/>
          <w:sz w:val="28"/>
          <w:szCs w:val="28"/>
        </w:rPr>
        <w:t xml:space="preserve">) своих ответов, приведении аналогичных примеров и синтаксических комментариев. </w:t>
      </w:r>
    </w:p>
    <w:p w:rsidR="008B092B" w:rsidRPr="00090A5F" w:rsidRDefault="00090A5F" w:rsidP="00090A5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 подготовке уделять</w:t>
      </w:r>
      <w:r w:rsidR="00862D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внимани</w:t>
      </w:r>
      <w:r w:rsidR="00B129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е умению обосновывать свой ответ, доказывать и делать выводы из сказанного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="00862D23" w:rsidRPr="00862D2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принимать участие в викторинах и дистанционных олимпиадах</w:t>
      </w:r>
      <w:r w:rsidR="00B1290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sectPr w:rsidR="008B092B" w:rsidRPr="00090A5F" w:rsidSect="003252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B661BC1"/>
    <w:multiLevelType w:val="hybridMultilevel"/>
    <w:tmpl w:val="EACC4256"/>
    <w:lvl w:ilvl="0" w:tplc="57D892CC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44B9"/>
    <w:rsid w:val="00047D02"/>
    <w:rsid w:val="00090A5F"/>
    <w:rsid w:val="000A0177"/>
    <w:rsid w:val="000C2427"/>
    <w:rsid w:val="00131F27"/>
    <w:rsid w:val="0020731F"/>
    <w:rsid w:val="0022508E"/>
    <w:rsid w:val="002366AC"/>
    <w:rsid w:val="002E5B6B"/>
    <w:rsid w:val="002F2050"/>
    <w:rsid w:val="0032520C"/>
    <w:rsid w:val="003604D1"/>
    <w:rsid w:val="00495920"/>
    <w:rsid w:val="004A6884"/>
    <w:rsid w:val="004D1EFC"/>
    <w:rsid w:val="00561BEB"/>
    <w:rsid w:val="005A5D81"/>
    <w:rsid w:val="006A7490"/>
    <w:rsid w:val="007144B9"/>
    <w:rsid w:val="00773F59"/>
    <w:rsid w:val="0079308C"/>
    <w:rsid w:val="007F6EFF"/>
    <w:rsid w:val="008414E2"/>
    <w:rsid w:val="00862D23"/>
    <w:rsid w:val="00896BAB"/>
    <w:rsid w:val="008A4E8A"/>
    <w:rsid w:val="008B092B"/>
    <w:rsid w:val="008D4FE5"/>
    <w:rsid w:val="009D1B11"/>
    <w:rsid w:val="00A0247E"/>
    <w:rsid w:val="00A03AE9"/>
    <w:rsid w:val="00A152E8"/>
    <w:rsid w:val="00AA7EA4"/>
    <w:rsid w:val="00B12900"/>
    <w:rsid w:val="00B20ED8"/>
    <w:rsid w:val="00BB276C"/>
    <w:rsid w:val="00BC012B"/>
    <w:rsid w:val="00C32F2A"/>
    <w:rsid w:val="00C368C3"/>
    <w:rsid w:val="00C659A9"/>
    <w:rsid w:val="00CA20EA"/>
    <w:rsid w:val="00D72F7A"/>
    <w:rsid w:val="00F373A2"/>
    <w:rsid w:val="00F577BC"/>
    <w:rsid w:val="00F82D93"/>
    <w:rsid w:val="00FB47E3"/>
    <w:rsid w:val="00FB6049"/>
    <w:rsid w:val="00FE7A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8ABC3FB-81D6-443C-9607-53FEBCA9F8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144B9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7144B9"/>
    <w:pPr>
      <w:spacing w:after="0" w:line="240" w:lineRule="auto"/>
    </w:pPr>
  </w:style>
  <w:style w:type="table" w:styleId="TableGrid">
    <w:name w:val="Table Grid"/>
    <w:basedOn w:val="TableNormal"/>
    <w:uiPriority w:val="39"/>
    <w:rsid w:val="007144B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C368C3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295</TotalTime>
  <Pages>4</Pages>
  <Words>899</Words>
  <Characters>5125</Characters>
  <Application>Microsoft Office Word</Application>
  <DocSecurity>0</DocSecurity>
  <Lines>42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Ivan Babanin</cp:lastModifiedBy>
  <cp:revision>17</cp:revision>
  <dcterms:created xsi:type="dcterms:W3CDTF">2018-02-28T10:15:00Z</dcterms:created>
  <dcterms:modified xsi:type="dcterms:W3CDTF">2018-04-04T20:13:00Z</dcterms:modified>
</cp:coreProperties>
</file>